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Director</w:t>
      </w:r>
    </w:p>
    <w:p>
      <w:pPr/>
      <w:r>
        <w:rPr>
          <w:rFonts w:ascii="Arial" w:h-ansi="Arial" w:cs="Arial"/>
          <w:sz w:val="20"/>
          <w:sz-cs w:val="20"/>
        </w:rPr>
        <w:t xml:space="preserve">Winner: The Artist (Michel Hazavanicius)</w:t>
      </w:r>
    </w:p>
    <w:p>
      <w:pPr/>
      <w:r>
        <w:rPr>
          <w:rFonts w:ascii="Arial" w:h-ansi="Arial" w:cs="Arial"/>
          <w:sz w:val="20"/>
          <w:sz-cs w:val="20"/>
        </w:rPr>
        <w:t xml:space="preserve"/>
      </w:r>
    </w:p>
    <w:p>
      <w:pPr/>
      <w:r>
        <w:rPr>
          <w:rFonts w:ascii="Arial" w:h-ansi="Arial" w:cs="Arial"/>
          <w:sz w:val="20"/>
          <w:sz-cs w:val="20"/>
        </w:rPr>
        <w:t xml:space="preserve">MICHEL HAZAVANICIUS:  Thank you, again.  I am so proud that Brad Pitt pronounced my name so well!  Thank you.</w:t>
      </w:r>
    </w:p>
    <w:p>
      <w:pPr/>
      <w:r>
        <w:rPr>
          <w:rFonts w:ascii="Arial" w:h-ansi="Arial" w:cs="Arial"/>
          <w:sz w:val="20"/>
          <w:sz-cs w:val="20"/>
        </w:rPr>
        <w:t xml:space="preserve">The recognition of your peers is, I think, the most important, and I am really thrilled and very happy and touched.  There are so many people I want to thank, from the BAFTA, my beloved producer, Thomas Langmann, the cast, Jean Dujardin, Bérénice Bejo, Harvey Weinstein, and my wife, Bérénice Bejo, I love you, and my friends, Thomas, Jean, and also the (inaudible), Guillaume Schiffman, the composer, Ludovic Bource and everyone who worked on that movie.  </w:t>
      </w:r>
    </w:p>
    <w:p>
      <w:pPr/>
      <w:r>
        <w:rPr>
          <w:rFonts w:ascii="Arial" w:h-ansi="Arial" w:cs="Arial"/>
          <w:sz w:val="20"/>
          <w:sz-cs w:val="20"/>
        </w:rPr>
        <w:t xml:space="preserve">I know that I will have some bad days, because I am a director, so I will have some bad days, but I will remember this day, today, as a good day, so thank you very much.  Thank you.</w:t>
      </w:r>
    </w:p>
    <w:sectPr>
      <w:pgSz w:w="12240" w:h="15840"/>
      <w:pgMar w:top="1440" w:right="1800" w:bottom="1440" w:left="180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CocoaOOXMLWriter/949.54</generator>
</meta>
</file>