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630" w:rsidRDefault="00173630" w:rsidP="00173630">
      <w:pPr>
        <w:spacing w:line="240" w:lineRule="auto"/>
        <w:jc w:val="center"/>
        <w:rPr>
          <w:b/>
          <w:sz w:val="22"/>
          <w:lang w:val="en-US"/>
        </w:rPr>
      </w:pPr>
      <w:bookmarkStart w:id="0" w:name="Text8"/>
      <w:r w:rsidRPr="00BB01B6">
        <w:rPr>
          <w:b/>
          <w:noProof/>
          <w:sz w:val="26"/>
          <w:szCs w:val="26"/>
          <w:lang w:val="en-US" w:eastAsia="en-GB"/>
        </w:rPr>
        <w:t>WINNERS ANNOUNCED</w:t>
      </w:r>
      <w:r>
        <w:rPr>
          <w:b/>
          <w:noProof/>
          <w:sz w:val="26"/>
          <w:szCs w:val="26"/>
          <w:lang w:val="en-US" w:eastAsia="en-GB"/>
        </w:rPr>
        <w:t>:</w:t>
      </w:r>
      <w:r w:rsidR="00AE7A8E">
        <w:rPr>
          <w:b/>
          <w:noProof/>
          <w:sz w:val="26"/>
          <w:szCs w:val="26"/>
          <w:lang w:val="en-US" w:eastAsia="en-GB"/>
        </w:rPr>
        <w:t xml:space="preserve"> </w:t>
      </w:r>
      <w:r w:rsidRPr="00BB01B6">
        <w:rPr>
          <w:b/>
          <w:noProof/>
          <w:sz w:val="26"/>
          <w:szCs w:val="26"/>
          <w:lang w:val="en-US" w:eastAsia="en-GB"/>
        </w:rPr>
        <w:t>BRITISH ACADEMY GAMES AWARDS</w:t>
      </w:r>
      <w:r>
        <w:rPr>
          <w:b/>
          <w:sz w:val="22"/>
          <w:lang w:val="en-US"/>
        </w:rPr>
        <w:t xml:space="preserve"> </w:t>
      </w:r>
    </w:p>
    <w:p w:rsidR="00173630" w:rsidRPr="000F7FC3" w:rsidRDefault="00173630" w:rsidP="00173630">
      <w:pPr>
        <w:spacing w:line="240" w:lineRule="auto"/>
        <w:jc w:val="center"/>
        <w:rPr>
          <w:b/>
          <w:sz w:val="16"/>
          <w:szCs w:val="16"/>
          <w:lang w:val="en-US"/>
        </w:rPr>
      </w:pPr>
    </w:p>
    <w:p w:rsidR="00173630" w:rsidRPr="0033308C" w:rsidRDefault="00F87D11" w:rsidP="00173630">
      <w:pPr>
        <w:spacing w:line="240" w:lineRule="auto"/>
        <w:jc w:val="center"/>
        <w:rPr>
          <w:b/>
          <w:sz w:val="22"/>
          <w:lang w:val="en-US"/>
        </w:rPr>
      </w:pPr>
      <w:r>
        <w:rPr>
          <w:b/>
          <w:sz w:val="22"/>
          <w:lang w:val="en-US"/>
        </w:rPr>
        <w:t>Uncharted 4</w:t>
      </w:r>
      <w:r w:rsidR="00173630">
        <w:rPr>
          <w:b/>
          <w:sz w:val="22"/>
          <w:lang w:val="en-US"/>
        </w:rPr>
        <w:t xml:space="preserve"> wins </w:t>
      </w:r>
      <w:r w:rsidR="00173630" w:rsidRPr="0033308C">
        <w:rPr>
          <w:b/>
          <w:sz w:val="22"/>
          <w:lang w:val="en-US"/>
        </w:rPr>
        <w:t>Best Game</w:t>
      </w:r>
    </w:p>
    <w:p w:rsidR="00173630" w:rsidRPr="00173630" w:rsidRDefault="00173630" w:rsidP="00173630">
      <w:pPr>
        <w:spacing w:line="240" w:lineRule="auto"/>
        <w:jc w:val="center"/>
        <w:rPr>
          <w:b/>
          <w:sz w:val="16"/>
          <w:szCs w:val="16"/>
          <w:lang w:val="en-US"/>
        </w:rPr>
      </w:pPr>
    </w:p>
    <w:p w:rsidR="00173630" w:rsidRDefault="00F96CF4" w:rsidP="00173630">
      <w:pPr>
        <w:spacing w:line="240" w:lineRule="auto"/>
        <w:jc w:val="center"/>
        <w:rPr>
          <w:b/>
          <w:sz w:val="22"/>
          <w:lang w:val="en-US"/>
        </w:rPr>
      </w:pPr>
      <w:r>
        <w:rPr>
          <w:b/>
          <w:sz w:val="22"/>
          <w:lang w:val="en-US"/>
        </w:rPr>
        <w:t>INSIDE</w:t>
      </w:r>
      <w:r w:rsidR="00F31430" w:rsidRPr="00F31430">
        <w:rPr>
          <w:b/>
          <w:sz w:val="22"/>
          <w:lang w:val="en-US"/>
        </w:rPr>
        <w:t xml:space="preserve"> win</w:t>
      </w:r>
      <w:r>
        <w:rPr>
          <w:b/>
          <w:sz w:val="22"/>
          <w:lang w:val="en-US"/>
        </w:rPr>
        <w:t>s</w:t>
      </w:r>
      <w:r w:rsidR="00F31430" w:rsidRPr="00F31430">
        <w:rPr>
          <w:b/>
          <w:sz w:val="22"/>
          <w:lang w:val="en-US"/>
        </w:rPr>
        <w:t xml:space="preserve"> </w:t>
      </w:r>
      <w:r>
        <w:rPr>
          <w:b/>
          <w:sz w:val="22"/>
          <w:lang w:val="en-US"/>
        </w:rPr>
        <w:t>four</w:t>
      </w:r>
      <w:r w:rsidR="000D3B7F">
        <w:rPr>
          <w:b/>
          <w:sz w:val="22"/>
          <w:lang w:val="en-US"/>
        </w:rPr>
        <w:t xml:space="preserve"> BAFTA</w:t>
      </w:r>
      <w:r w:rsidR="003769A8">
        <w:rPr>
          <w:b/>
          <w:sz w:val="22"/>
          <w:lang w:val="en-US"/>
        </w:rPr>
        <w:t xml:space="preserve"> </w:t>
      </w:r>
      <w:r w:rsidR="000D3B7F">
        <w:rPr>
          <w:b/>
          <w:sz w:val="22"/>
          <w:lang w:val="en-US"/>
        </w:rPr>
        <w:t>Awards</w:t>
      </w:r>
    </w:p>
    <w:p w:rsidR="00F96CF4" w:rsidRDefault="00F96CF4" w:rsidP="00173630">
      <w:pPr>
        <w:spacing w:line="240" w:lineRule="auto"/>
        <w:jc w:val="center"/>
        <w:rPr>
          <w:b/>
          <w:sz w:val="22"/>
          <w:lang w:val="en-US"/>
        </w:rPr>
      </w:pPr>
    </w:p>
    <w:p w:rsidR="00F96CF4" w:rsidRPr="00F31430" w:rsidRDefault="00F96CF4" w:rsidP="00173630">
      <w:pPr>
        <w:spacing w:line="240" w:lineRule="auto"/>
        <w:jc w:val="center"/>
        <w:rPr>
          <w:b/>
          <w:sz w:val="22"/>
          <w:lang w:val="en-US"/>
        </w:rPr>
      </w:pPr>
      <w:r>
        <w:rPr>
          <w:b/>
          <w:sz w:val="22"/>
          <w:lang w:val="en-US"/>
        </w:rPr>
        <w:t xml:space="preserve">Overcooked and </w:t>
      </w:r>
      <w:proofErr w:type="spellStart"/>
      <w:r>
        <w:rPr>
          <w:b/>
          <w:sz w:val="22"/>
          <w:lang w:val="en-US"/>
        </w:rPr>
        <w:t>Firewatch</w:t>
      </w:r>
      <w:proofErr w:type="spellEnd"/>
      <w:r>
        <w:rPr>
          <w:b/>
          <w:sz w:val="22"/>
          <w:lang w:val="en-US"/>
        </w:rPr>
        <w:t xml:space="preserve"> win two BAFTAs</w:t>
      </w:r>
      <w:r w:rsidR="0033308C">
        <w:rPr>
          <w:b/>
          <w:sz w:val="22"/>
          <w:lang w:val="en-US"/>
        </w:rPr>
        <w:t xml:space="preserve"> each</w:t>
      </w:r>
    </w:p>
    <w:p w:rsidR="00173630" w:rsidRPr="00126362" w:rsidRDefault="00173630" w:rsidP="00173630">
      <w:pPr>
        <w:spacing w:line="240" w:lineRule="auto"/>
        <w:jc w:val="center"/>
        <w:rPr>
          <w:b/>
          <w:sz w:val="16"/>
          <w:szCs w:val="16"/>
          <w:highlight w:val="yellow"/>
          <w:lang w:val="en-US"/>
        </w:rPr>
      </w:pPr>
    </w:p>
    <w:p w:rsidR="00496F83" w:rsidRPr="00CC641C" w:rsidRDefault="00F96CF4" w:rsidP="00496F83">
      <w:pPr>
        <w:spacing w:line="240" w:lineRule="auto"/>
        <w:jc w:val="center"/>
        <w:rPr>
          <w:b/>
          <w:sz w:val="22"/>
          <w:lang w:val="en-US"/>
        </w:rPr>
      </w:pPr>
      <w:r>
        <w:rPr>
          <w:b/>
          <w:sz w:val="22"/>
          <w:lang w:val="en-US"/>
        </w:rPr>
        <w:t>Clash Royale</w:t>
      </w:r>
      <w:r w:rsidR="00547328" w:rsidRPr="00CC641C">
        <w:rPr>
          <w:b/>
          <w:sz w:val="22"/>
          <w:lang w:val="en-US"/>
        </w:rPr>
        <w:t xml:space="preserve"> </w:t>
      </w:r>
      <w:r w:rsidR="00496F83" w:rsidRPr="00CC641C">
        <w:rPr>
          <w:b/>
          <w:sz w:val="22"/>
          <w:lang w:val="en-US"/>
        </w:rPr>
        <w:t>wins AMD eSports Audience Award</w:t>
      </w:r>
    </w:p>
    <w:p w:rsidR="00173630" w:rsidRPr="00126362" w:rsidRDefault="00173630" w:rsidP="00173630">
      <w:pPr>
        <w:spacing w:line="240" w:lineRule="auto"/>
        <w:jc w:val="center"/>
        <w:rPr>
          <w:b/>
          <w:sz w:val="16"/>
          <w:szCs w:val="16"/>
          <w:highlight w:val="yellow"/>
          <w:lang w:val="en-US"/>
        </w:rPr>
      </w:pPr>
    </w:p>
    <w:p w:rsidR="00173630" w:rsidRPr="0068673A" w:rsidRDefault="00F87D11" w:rsidP="00173630">
      <w:pPr>
        <w:spacing w:line="240" w:lineRule="auto"/>
        <w:jc w:val="center"/>
        <w:rPr>
          <w:b/>
          <w:sz w:val="22"/>
          <w:lang w:val="en-US"/>
        </w:rPr>
      </w:pPr>
      <w:r>
        <w:rPr>
          <w:b/>
          <w:sz w:val="22"/>
          <w:lang w:val="en-US"/>
        </w:rPr>
        <w:t>Brenda Romero</w:t>
      </w:r>
      <w:r w:rsidR="00173630" w:rsidRPr="00496F83">
        <w:rPr>
          <w:b/>
          <w:sz w:val="22"/>
          <w:lang w:val="en-US"/>
        </w:rPr>
        <w:t xml:space="preserve"> presented with </w:t>
      </w:r>
      <w:r>
        <w:rPr>
          <w:b/>
          <w:sz w:val="22"/>
          <w:lang w:val="en-US"/>
        </w:rPr>
        <w:t>Special Award</w:t>
      </w:r>
    </w:p>
    <w:bookmarkEnd w:id="0"/>
    <w:p w:rsidR="0033308C" w:rsidRDefault="007F24A9" w:rsidP="00AE1826">
      <w:pPr>
        <w:spacing w:before="240" w:after="120"/>
        <w:jc w:val="both"/>
        <w:rPr>
          <w:szCs w:val="19"/>
        </w:rPr>
      </w:pPr>
      <w:r>
        <w:rPr>
          <w:szCs w:val="19"/>
          <w:lang w:val="en-US"/>
        </w:rPr>
        <w:t xml:space="preserve">London, </w:t>
      </w:r>
      <w:r w:rsidR="00F87D11">
        <w:rPr>
          <w:szCs w:val="19"/>
          <w:lang w:val="en-US"/>
        </w:rPr>
        <w:t>6 April 2017</w:t>
      </w:r>
      <w:r w:rsidR="005F14DE">
        <w:rPr>
          <w:szCs w:val="19"/>
          <w:lang w:val="en-US"/>
        </w:rPr>
        <w:t>:</w:t>
      </w:r>
      <w:r w:rsidR="005B4B59">
        <w:rPr>
          <w:szCs w:val="19"/>
          <w:lang w:val="en-US"/>
        </w:rPr>
        <w:t xml:space="preserve"> </w:t>
      </w:r>
      <w:r w:rsidR="00F87D11">
        <w:rPr>
          <w:szCs w:val="19"/>
        </w:rPr>
        <w:t>BAFTA</w:t>
      </w:r>
      <w:r w:rsidR="005B4B59">
        <w:rPr>
          <w:szCs w:val="19"/>
        </w:rPr>
        <w:t xml:space="preserve"> has announced the winners of </w:t>
      </w:r>
      <w:r w:rsidR="003923BE">
        <w:rPr>
          <w:szCs w:val="19"/>
        </w:rPr>
        <w:t xml:space="preserve">tonight’s British Academy Games Awards, </w:t>
      </w:r>
      <w:r w:rsidR="00302646">
        <w:rPr>
          <w:szCs w:val="19"/>
        </w:rPr>
        <w:t xml:space="preserve">which celebrated </w:t>
      </w:r>
      <w:r w:rsidR="00302646" w:rsidRPr="00302646">
        <w:rPr>
          <w:szCs w:val="19"/>
        </w:rPr>
        <w:t>the very best in</w:t>
      </w:r>
      <w:r w:rsidR="00302646">
        <w:rPr>
          <w:szCs w:val="19"/>
        </w:rPr>
        <w:t xml:space="preserve"> </w:t>
      </w:r>
      <w:r w:rsidR="00302646" w:rsidRPr="00302646">
        <w:rPr>
          <w:szCs w:val="19"/>
        </w:rPr>
        <w:t xml:space="preserve">games </w:t>
      </w:r>
      <w:r w:rsidR="00302646">
        <w:rPr>
          <w:szCs w:val="19"/>
        </w:rPr>
        <w:t>of the past year</w:t>
      </w:r>
      <w:r w:rsidR="00302646" w:rsidRPr="00302646">
        <w:rPr>
          <w:szCs w:val="19"/>
        </w:rPr>
        <w:t>.</w:t>
      </w:r>
      <w:r w:rsidR="00302646">
        <w:rPr>
          <w:szCs w:val="19"/>
        </w:rPr>
        <w:t xml:space="preserve"> </w:t>
      </w:r>
      <w:r w:rsidR="00302646" w:rsidRPr="00302646">
        <w:rPr>
          <w:szCs w:val="19"/>
        </w:rPr>
        <w:t xml:space="preserve">The ceremony was hosted by </w:t>
      </w:r>
      <w:r w:rsidR="00F87D11">
        <w:rPr>
          <w:szCs w:val="19"/>
        </w:rPr>
        <w:t>Danny Wallace</w:t>
      </w:r>
      <w:r w:rsidR="00302646" w:rsidRPr="00302646">
        <w:rPr>
          <w:szCs w:val="19"/>
        </w:rPr>
        <w:t xml:space="preserve"> at</w:t>
      </w:r>
      <w:r w:rsidR="00336E7A">
        <w:rPr>
          <w:szCs w:val="19"/>
        </w:rPr>
        <w:t xml:space="preserve"> Tobacco Dock, London</w:t>
      </w:r>
      <w:r w:rsidR="0033308C">
        <w:rPr>
          <w:szCs w:val="19"/>
        </w:rPr>
        <w:t>.</w:t>
      </w:r>
    </w:p>
    <w:p w:rsidR="00D123D0" w:rsidRPr="00126362" w:rsidRDefault="00F87D11" w:rsidP="00AE1826">
      <w:pPr>
        <w:spacing w:before="240" w:after="120"/>
        <w:jc w:val="both"/>
        <w:rPr>
          <w:b/>
          <w:szCs w:val="19"/>
          <w:highlight w:val="yellow"/>
          <w:lang w:val="en-US"/>
        </w:rPr>
      </w:pPr>
      <w:r>
        <w:rPr>
          <w:b/>
          <w:szCs w:val="19"/>
          <w:lang w:val="en-US"/>
        </w:rPr>
        <w:t>Uncharted 4</w:t>
      </w:r>
      <w:r w:rsidR="00F96CF4">
        <w:rPr>
          <w:szCs w:val="19"/>
          <w:lang w:val="en-US"/>
        </w:rPr>
        <w:t>,</w:t>
      </w:r>
      <w:r w:rsidR="00D123D0" w:rsidRPr="00496F83">
        <w:rPr>
          <w:szCs w:val="19"/>
          <w:lang w:val="en-US"/>
        </w:rPr>
        <w:t xml:space="preserve"> the </w:t>
      </w:r>
      <w:r w:rsidR="00336E7A">
        <w:t xml:space="preserve">action </w:t>
      </w:r>
      <w:r>
        <w:t>adventure</w:t>
      </w:r>
      <w:r w:rsidR="00496F83" w:rsidRPr="00496F83">
        <w:t xml:space="preserve"> game developed by </w:t>
      </w:r>
      <w:r>
        <w:t>Naugh</w:t>
      </w:r>
      <w:r w:rsidR="00F96CF4">
        <w:t>t</w:t>
      </w:r>
      <w:r>
        <w:t>y Dog</w:t>
      </w:r>
      <w:r w:rsidR="0033308C">
        <w:t xml:space="preserve"> Studios</w:t>
      </w:r>
      <w:r w:rsidR="00F96CF4">
        <w:t>,</w:t>
      </w:r>
      <w:r w:rsidR="0033308C">
        <w:t xml:space="preserve"> </w:t>
      </w:r>
      <w:r w:rsidR="00D123D0" w:rsidRPr="00CC641C">
        <w:t xml:space="preserve">won </w:t>
      </w:r>
      <w:r w:rsidR="00D123D0" w:rsidRPr="00CC641C">
        <w:rPr>
          <w:i/>
          <w:szCs w:val="19"/>
          <w:lang w:val="en-US"/>
        </w:rPr>
        <w:t xml:space="preserve">Best Game. </w:t>
      </w:r>
      <w:r w:rsidR="00D123D0" w:rsidRPr="00CC641C">
        <w:rPr>
          <w:szCs w:val="19"/>
          <w:lang w:val="en-US"/>
        </w:rPr>
        <w:t xml:space="preserve">This is the </w:t>
      </w:r>
      <w:r>
        <w:rPr>
          <w:szCs w:val="19"/>
          <w:lang w:val="en-US"/>
        </w:rPr>
        <w:t>fifth</w:t>
      </w:r>
      <w:r w:rsidR="00496F83" w:rsidRPr="00CC641C">
        <w:rPr>
          <w:szCs w:val="19"/>
          <w:lang w:val="en-US"/>
        </w:rPr>
        <w:t xml:space="preserve"> </w:t>
      </w:r>
      <w:r w:rsidR="00D123D0" w:rsidRPr="00CC641C">
        <w:rPr>
          <w:szCs w:val="19"/>
          <w:lang w:val="en-US"/>
        </w:rPr>
        <w:t xml:space="preserve">win for </w:t>
      </w:r>
      <w:r w:rsidR="0086388E" w:rsidRPr="00CC641C">
        <w:rPr>
          <w:szCs w:val="19"/>
          <w:lang w:val="en-US"/>
        </w:rPr>
        <w:t xml:space="preserve">the </w:t>
      </w:r>
      <w:r w:rsidR="00496F83" w:rsidRPr="00CC641C">
        <w:rPr>
          <w:szCs w:val="19"/>
          <w:lang w:val="en-US"/>
        </w:rPr>
        <w:t>series</w:t>
      </w:r>
      <w:r w:rsidR="0033308C">
        <w:rPr>
          <w:szCs w:val="19"/>
          <w:lang w:val="en-US"/>
        </w:rPr>
        <w:t>, its previous four came in 2010 for Uncharted 2: Among Thieves.</w:t>
      </w:r>
    </w:p>
    <w:p w:rsidR="00A375B7" w:rsidRDefault="00F96CF4" w:rsidP="00AE1826">
      <w:pPr>
        <w:spacing w:before="240" w:after="120"/>
        <w:jc w:val="both"/>
        <w:rPr>
          <w:i/>
          <w:szCs w:val="19"/>
          <w:lang w:val="en-US"/>
        </w:rPr>
      </w:pPr>
      <w:r>
        <w:rPr>
          <w:b/>
          <w:szCs w:val="19"/>
          <w:lang w:val="en-US"/>
        </w:rPr>
        <w:t>INSIDE</w:t>
      </w:r>
      <w:r w:rsidR="000D3B7F">
        <w:rPr>
          <w:szCs w:val="19"/>
          <w:lang w:val="en-US"/>
        </w:rPr>
        <w:t xml:space="preserve">, </w:t>
      </w:r>
      <w:r w:rsidR="00336E7A">
        <w:rPr>
          <w:szCs w:val="19"/>
          <w:lang w:val="en-US"/>
        </w:rPr>
        <w:t>the</w:t>
      </w:r>
      <w:r w:rsidR="005B4B59" w:rsidRPr="00116477">
        <w:rPr>
          <w:szCs w:val="19"/>
          <w:lang w:val="en-US"/>
        </w:rPr>
        <w:t xml:space="preserve"> </w:t>
      </w:r>
      <w:r>
        <w:rPr>
          <w:szCs w:val="19"/>
          <w:lang w:val="en-US"/>
        </w:rPr>
        <w:t xml:space="preserve">puzzle-platformer adventure game, </w:t>
      </w:r>
      <w:r w:rsidR="000D3B7F">
        <w:rPr>
          <w:szCs w:val="19"/>
          <w:lang w:val="en-US"/>
        </w:rPr>
        <w:t>won</w:t>
      </w:r>
      <w:r>
        <w:rPr>
          <w:szCs w:val="19"/>
          <w:lang w:val="en-US"/>
        </w:rPr>
        <w:t xml:space="preserve"> four </w:t>
      </w:r>
      <w:r w:rsidR="00336E7A">
        <w:rPr>
          <w:szCs w:val="19"/>
          <w:lang w:val="en-US"/>
        </w:rPr>
        <w:t>BAFTA</w:t>
      </w:r>
      <w:r w:rsidR="00116477">
        <w:rPr>
          <w:szCs w:val="19"/>
          <w:lang w:val="en-US"/>
        </w:rPr>
        <w:t xml:space="preserve">s: </w:t>
      </w:r>
      <w:r w:rsidR="00116477" w:rsidRPr="00116477">
        <w:rPr>
          <w:i/>
          <w:szCs w:val="19"/>
          <w:lang w:val="en-US"/>
        </w:rPr>
        <w:t>A</w:t>
      </w:r>
      <w:r>
        <w:rPr>
          <w:i/>
          <w:szCs w:val="19"/>
          <w:lang w:val="en-US"/>
        </w:rPr>
        <w:t xml:space="preserve">rtistic Achievement, Game Design, Narrative </w:t>
      </w:r>
      <w:r>
        <w:rPr>
          <w:szCs w:val="19"/>
          <w:lang w:val="en-US"/>
        </w:rPr>
        <w:t xml:space="preserve">and </w:t>
      </w:r>
      <w:r>
        <w:rPr>
          <w:i/>
          <w:szCs w:val="19"/>
          <w:lang w:val="en-US"/>
        </w:rPr>
        <w:t>Original Property</w:t>
      </w:r>
      <w:r>
        <w:rPr>
          <w:szCs w:val="19"/>
          <w:lang w:val="en-US"/>
        </w:rPr>
        <w:t xml:space="preserve">. </w:t>
      </w:r>
      <w:r w:rsidR="00116477" w:rsidRPr="00116477">
        <w:rPr>
          <w:i/>
          <w:szCs w:val="19"/>
          <w:lang w:val="en-US"/>
        </w:rPr>
        <w:t xml:space="preserve"> </w:t>
      </w:r>
    </w:p>
    <w:p w:rsidR="00F96CF4" w:rsidRPr="00F96CF4" w:rsidRDefault="00F96CF4" w:rsidP="00AE1826">
      <w:pPr>
        <w:spacing w:before="240" w:after="120"/>
        <w:jc w:val="both"/>
        <w:rPr>
          <w:szCs w:val="19"/>
          <w:lang w:val="en-US"/>
        </w:rPr>
      </w:pPr>
      <w:r>
        <w:rPr>
          <w:b/>
          <w:szCs w:val="19"/>
          <w:lang w:val="en-US"/>
        </w:rPr>
        <w:t xml:space="preserve">Overcooked, </w:t>
      </w:r>
      <w:r w:rsidR="0033308C">
        <w:rPr>
          <w:szCs w:val="19"/>
          <w:lang w:val="en-US"/>
        </w:rPr>
        <w:t>the</w:t>
      </w:r>
      <w:r>
        <w:rPr>
          <w:szCs w:val="19"/>
          <w:lang w:val="en-US"/>
        </w:rPr>
        <w:t xml:space="preserve"> cooking simulation game, won </w:t>
      </w:r>
      <w:r>
        <w:rPr>
          <w:i/>
          <w:szCs w:val="19"/>
          <w:lang w:val="en-US"/>
        </w:rPr>
        <w:t xml:space="preserve">British Game </w:t>
      </w:r>
      <w:r>
        <w:rPr>
          <w:szCs w:val="19"/>
          <w:lang w:val="en-US"/>
        </w:rPr>
        <w:t xml:space="preserve">and </w:t>
      </w:r>
      <w:r>
        <w:rPr>
          <w:i/>
          <w:szCs w:val="19"/>
          <w:lang w:val="en-US"/>
        </w:rPr>
        <w:t>Family.</w:t>
      </w:r>
      <w:r>
        <w:rPr>
          <w:b/>
          <w:i/>
          <w:szCs w:val="19"/>
          <w:lang w:val="en-US"/>
        </w:rPr>
        <w:t xml:space="preserve"> </w:t>
      </w:r>
      <w:proofErr w:type="spellStart"/>
      <w:r>
        <w:rPr>
          <w:b/>
          <w:i/>
          <w:szCs w:val="19"/>
          <w:lang w:val="en-US"/>
        </w:rPr>
        <w:t>Firewatch</w:t>
      </w:r>
      <w:proofErr w:type="spellEnd"/>
      <w:r w:rsidR="007F464A">
        <w:rPr>
          <w:szCs w:val="19"/>
          <w:lang w:val="en-US"/>
        </w:rPr>
        <w:t xml:space="preserve">, </w:t>
      </w:r>
      <w:r w:rsidRPr="00F96CF4">
        <w:rPr>
          <w:szCs w:val="19"/>
          <w:lang w:val="en-US"/>
        </w:rPr>
        <w:t xml:space="preserve">the first-person mystery adventure game, </w:t>
      </w:r>
      <w:r w:rsidR="007F464A">
        <w:rPr>
          <w:szCs w:val="19"/>
          <w:lang w:val="en-US"/>
        </w:rPr>
        <w:t xml:space="preserve">won </w:t>
      </w:r>
      <w:r w:rsidR="007F464A">
        <w:rPr>
          <w:i/>
          <w:szCs w:val="19"/>
          <w:lang w:val="en-US"/>
        </w:rPr>
        <w:t>Debut Game</w:t>
      </w:r>
      <w:r w:rsidR="007F464A">
        <w:rPr>
          <w:szCs w:val="19"/>
          <w:lang w:val="en-US"/>
        </w:rPr>
        <w:t xml:space="preserve"> and </w:t>
      </w:r>
      <w:r w:rsidR="007F464A">
        <w:rPr>
          <w:i/>
          <w:szCs w:val="19"/>
          <w:lang w:val="en-US"/>
        </w:rPr>
        <w:t xml:space="preserve">Performer </w:t>
      </w:r>
      <w:r w:rsidR="0033308C">
        <w:rPr>
          <w:szCs w:val="19"/>
          <w:lang w:val="en-US"/>
        </w:rPr>
        <w:t>for Cissy Jones</w:t>
      </w:r>
      <w:r w:rsidR="007F464A">
        <w:rPr>
          <w:szCs w:val="19"/>
          <w:lang w:val="en-US"/>
        </w:rPr>
        <w:t xml:space="preserve">. </w:t>
      </w:r>
    </w:p>
    <w:p w:rsidR="007F464A" w:rsidRPr="0033308C" w:rsidRDefault="0033308C" w:rsidP="00EF04CA">
      <w:pPr>
        <w:spacing w:before="240" w:after="120"/>
        <w:jc w:val="both"/>
        <w:rPr>
          <w:szCs w:val="19"/>
          <w:lang w:val="en-US"/>
        </w:rPr>
      </w:pPr>
      <w:r>
        <w:rPr>
          <w:szCs w:val="19"/>
          <w:lang w:val="en-US"/>
        </w:rPr>
        <w:t xml:space="preserve">Another six games </w:t>
      </w:r>
      <w:r w:rsidR="000D3B7F">
        <w:rPr>
          <w:szCs w:val="19"/>
          <w:lang w:val="en-US"/>
        </w:rPr>
        <w:t>were winners</w:t>
      </w:r>
      <w:r>
        <w:rPr>
          <w:szCs w:val="19"/>
          <w:lang w:val="en-US"/>
        </w:rPr>
        <w:t xml:space="preserve"> on the night. </w:t>
      </w:r>
      <w:r w:rsidR="007F464A">
        <w:rPr>
          <w:szCs w:val="19"/>
          <w:lang w:val="en-US"/>
        </w:rPr>
        <w:t xml:space="preserve">The autobiographical game </w:t>
      </w:r>
      <w:r w:rsidR="007F464A">
        <w:rPr>
          <w:b/>
          <w:szCs w:val="19"/>
          <w:lang w:val="en-US"/>
        </w:rPr>
        <w:t>That Dragon, Cancer</w:t>
      </w:r>
      <w:r w:rsidR="007F464A">
        <w:rPr>
          <w:szCs w:val="19"/>
          <w:lang w:val="en-US"/>
        </w:rPr>
        <w:t xml:space="preserve"> won for </w:t>
      </w:r>
      <w:r w:rsidR="007F464A">
        <w:rPr>
          <w:i/>
          <w:szCs w:val="19"/>
          <w:lang w:val="en-US"/>
        </w:rPr>
        <w:t>Game Innovation.</w:t>
      </w:r>
      <w:r>
        <w:rPr>
          <w:i/>
          <w:szCs w:val="19"/>
          <w:lang w:val="en-US"/>
        </w:rPr>
        <w:t xml:space="preserve"> </w:t>
      </w:r>
      <w:r w:rsidR="00116477">
        <w:rPr>
          <w:szCs w:val="19"/>
          <w:lang w:val="en-US"/>
        </w:rPr>
        <w:t xml:space="preserve">Futuristic sports-action game </w:t>
      </w:r>
      <w:r w:rsidR="00116477" w:rsidRPr="0086388E">
        <w:rPr>
          <w:b/>
          <w:szCs w:val="19"/>
          <w:lang w:val="en-US"/>
        </w:rPr>
        <w:t>Rocket League</w:t>
      </w:r>
      <w:r w:rsidR="00116477">
        <w:rPr>
          <w:szCs w:val="19"/>
          <w:lang w:val="en-US"/>
        </w:rPr>
        <w:t xml:space="preserve"> </w:t>
      </w:r>
      <w:r>
        <w:rPr>
          <w:szCs w:val="19"/>
          <w:lang w:val="en-US"/>
        </w:rPr>
        <w:t>won</w:t>
      </w:r>
      <w:r w:rsidR="007F464A">
        <w:rPr>
          <w:szCs w:val="19"/>
          <w:lang w:val="en-US"/>
        </w:rPr>
        <w:t xml:space="preserve"> </w:t>
      </w:r>
      <w:r w:rsidR="007F464A">
        <w:rPr>
          <w:i/>
          <w:szCs w:val="19"/>
          <w:lang w:val="en-US"/>
        </w:rPr>
        <w:t>Evolving Game</w:t>
      </w:r>
      <w:r w:rsidR="000D3B7F">
        <w:rPr>
          <w:szCs w:val="19"/>
          <w:lang w:val="en-US"/>
        </w:rPr>
        <w:t xml:space="preserve">. </w:t>
      </w:r>
      <w:r w:rsidR="007F464A">
        <w:rPr>
          <w:szCs w:val="19"/>
          <w:lang w:val="en-US"/>
        </w:rPr>
        <w:t xml:space="preserve">The team-based multiplayer first-person shooter </w:t>
      </w:r>
      <w:proofErr w:type="spellStart"/>
      <w:r w:rsidR="007F464A" w:rsidRPr="007F464A">
        <w:rPr>
          <w:b/>
          <w:szCs w:val="19"/>
          <w:lang w:val="en-US"/>
        </w:rPr>
        <w:t>Overwatch</w:t>
      </w:r>
      <w:proofErr w:type="spellEnd"/>
      <w:r w:rsidR="007F464A">
        <w:rPr>
          <w:b/>
          <w:szCs w:val="19"/>
          <w:lang w:val="en-US"/>
        </w:rPr>
        <w:t xml:space="preserve"> </w:t>
      </w:r>
      <w:r w:rsidR="007F464A">
        <w:rPr>
          <w:szCs w:val="19"/>
          <w:lang w:val="en-US"/>
        </w:rPr>
        <w:t xml:space="preserve">won the BAFTA for </w:t>
      </w:r>
      <w:r w:rsidR="007F464A">
        <w:rPr>
          <w:i/>
          <w:szCs w:val="19"/>
          <w:lang w:val="en-US"/>
        </w:rPr>
        <w:t xml:space="preserve">Multiplayer. </w:t>
      </w:r>
      <w:r w:rsidR="007F464A">
        <w:rPr>
          <w:b/>
          <w:szCs w:val="19"/>
          <w:lang w:val="en-US"/>
        </w:rPr>
        <w:t>Pokémon Go</w:t>
      </w:r>
      <w:r w:rsidR="007F464A">
        <w:rPr>
          <w:szCs w:val="19"/>
          <w:lang w:val="en-US"/>
        </w:rPr>
        <w:t xml:space="preserve">, the location based augmented reality game, won in </w:t>
      </w:r>
      <w:r w:rsidR="007F464A">
        <w:rPr>
          <w:i/>
          <w:szCs w:val="19"/>
          <w:lang w:val="en-US"/>
        </w:rPr>
        <w:t>Mobile Game.</w:t>
      </w:r>
      <w:r w:rsidR="003769A8">
        <w:rPr>
          <w:i/>
          <w:szCs w:val="19"/>
          <w:lang w:val="en-US"/>
        </w:rPr>
        <w:t xml:space="preserve"> </w:t>
      </w:r>
      <w:r w:rsidR="007E4988">
        <w:rPr>
          <w:b/>
          <w:szCs w:val="19"/>
          <w:lang w:val="en-US"/>
        </w:rPr>
        <w:t>The Last Guardian</w:t>
      </w:r>
      <w:r w:rsidR="007E4988">
        <w:rPr>
          <w:szCs w:val="19"/>
          <w:lang w:val="en-US"/>
        </w:rPr>
        <w:t xml:space="preserve">, the action-adventure game, won the BAFTA for </w:t>
      </w:r>
      <w:r w:rsidR="007E4988">
        <w:rPr>
          <w:i/>
          <w:szCs w:val="19"/>
          <w:lang w:val="en-US"/>
        </w:rPr>
        <w:t>Audio Achievement</w:t>
      </w:r>
      <w:r w:rsidR="007E4988">
        <w:rPr>
          <w:szCs w:val="19"/>
          <w:lang w:val="en-US"/>
        </w:rPr>
        <w:t xml:space="preserve">. The mystery adventure game </w:t>
      </w:r>
      <w:r w:rsidR="007E4988">
        <w:rPr>
          <w:b/>
          <w:szCs w:val="19"/>
          <w:lang w:val="en-US"/>
        </w:rPr>
        <w:t>Virginia</w:t>
      </w:r>
      <w:r w:rsidR="007E4988">
        <w:rPr>
          <w:szCs w:val="19"/>
          <w:lang w:val="en-US"/>
        </w:rPr>
        <w:t xml:space="preserve"> won in </w:t>
      </w:r>
      <w:r w:rsidR="007E4988">
        <w:rPr>
          <w:i/>
          <w:szCs w:val="19"/>
          <w:lang w:val="en-US"/>
        </w:rPr>
        <w:t>Music.</w:t>
      </w:r>
    </w:p>
    <w:p w:rsidR="007F464A" w:rsidRDefault="00131C86" w:rsidP="00EF04CA">
      <w:pPr>
        <w:spacing w:before="240" w:after="120"/>
        <w:jc w:val="both"/>
        <w:rPr>
          <w:szCs w:val="19"/>
          <w:lang w:val="en-US"/>
        </w:rPr>
      </w:pPr>
      <w:r w:rsidRPr="00DC7287">
        <w:rPr>
          <w:szCs w:val="19"/>
          <w:lang w:val="en-US"/>
        </w:rPr>
        <w:t xml:space="preserve">The </w:t>
      </w:r>
      <w:r w:rsidRPr="00DC7287">
        <w:rPr>
          <w:i/>
          <w:szCs w:val="19"/>
          <w:lang w:val="en-US"/>
        </w:rPr>
        <w:t>AMD eSports Audience Award</w:t>
      </w:r>
      <w:r w:rsidRPr="00DC7287">
        <w:rPr>
          <w:szCs w:val="19"/>
          <w:lang w:val="en-US"/>
        </w:rPr>
        <w:t xml:space="preserve"> was </w:t>
      </w:r>
      <w:r w:rsidR="00F97FFB" w:rsidRPr="00DC7287">
        <w:rPr>
          <w:szCs w:val="19"/>
          <w:lang w:val="en-US"/>
        </w:rPr>
        <w:t xml:space="preserve">won by </w:t>
      </w:r>
      <w:r w:rsidR="007F464A">
        <w:rPr>
          <w:b/>
          <w:szCs w:val="19"/>
          <w:lang w:val="en-US"/>
        </w:rPr>
        <w:t>Clash Royale</w:t>
      </w:r>
      <w:r w:rsidR="00DC7287">
        <w:rPr>
          <w:szCs w:val="19"/>
          <w:lang w:val="en-US"/>
        </w:rPr>
        <w:t xml:space="preserve">, </w:t>
      </w:r>
      <w:r w:rsidR="00AE7A8E">
        <w:rPr>
          <w:szCs w:val="19"/>
          <w:lang w:val="en-US"/>
        </w:rPr>
        <w:t>seeing off</w:t>
      </w:r>
      <w:r w:rsidR="00DC7287">
        <w:rPr>
          <w:szCs w:val="19"/>
          <w:lang w:val="en-US"/>
        </w:rPr>
        <w:t xml:space="preserve"> competition from Counter-St</w:t>
      </w:r>
      <w:r w:rsidR="007F464A">
        <w:rPr>
          <w:szCs w:val="19"/>
          <w:lang w:val="en-US"/>
        </w:rPr>
        <w:t xml:space="preserve">rike: Global Offensive, </w:t>
      </w:r>
      <w:proofErr w:type="spellStart"/>
      <w:r w:rsidR="007F464A">
        <w:rPr>
          <w:szCs w:val="19"/>
          <w:lang w:val="en-US"/>
        </w:rPr>
        <w:t>Dota</w:t>
      </w:r>
      <w:proofErr w:type="spellEnd"/>
      <w:r w:rsidR="007F464A">
        <w:rPr>
          <w:szCs w:val="19"/>
          <w:lang w:val="en-US"/>
        </w:rPr>
        <w:t xml:space="preserve"> 2, </w:t>
      </w:r>
      <w:r w:rsidR="0084262B">
        <w:rPr>
          <w:szCs w:val="19"/>
          <w:lang w:val="en-US"/>
        </w:rPr>
        <w:t>L</w:t>
      </w:r>
      <w:r w:rsidR="007F464A">
        <w:rPr>
          <w:szCs w:val="19"/>
          <w:lang w:val="en-US"/>
        </w:rPr>
        <w:t xml:space="preserve">eague of Legends, </w:t>
      </w:r>
      <w:proofErr w:type="spellStart"/>
      <w:r w:rsidR="007F464A">
        <w:rPr>
          <w:szCs w:val="19"/>
          <w:lang w:val="en-US"/>
        </w:rPr>
        <w:t>Overwatch</w:t>
      </w:r>
      <w:proofErr w:type="spellEnd"/>
      <w:r w:rsidR="007F464A">
        <w:rPr>
          <w:szCs w:val="19"/>
          <w:lang w:val="en-US"/>
        </w:rPr>
        <w:t xml:space="preserve"> and Street Fighter V.</w:t>
      </w:r>
    </w:p>
    <w:p w:rsidR="00EF04CA" w:rsidRPr="009A07AB" w:rsidRDefault="00EF04CA" w:rsidP="00EF04CA">
      <w:pPr>
        <w:spacing w:before="240" w:after="120"/>
        <w:jc w:val="both"/>
        <w:rPr>
          <w:i/>
          <w:szCs w:val="19"/>
          <w:lang w:val="en-US"/>
        </w:rPr>
      </w:pPr>
      <w:r w:rsidRPr="006827B6">
        <w:rPr>
          <w:szCs w:val="19"/>
          <w:lang w:val="en-US"/>
        </w:rPr>
        <w:t>Showcasing the best in games development and design talent,</w:t>
      </w:r>
      <w:r w:rsidR="003A5A72" w:rsidRPr="006827B6">
        <w:rPr>
          <w:szCs w:val="19"/>
          <w:lang w:val="en-US"/>
        </w:rPr>
        <w:t xml:space="preserve"> </w:t>
      </w:r>
      <w:r w:rsidR="00F11E08" w:rsidRPr="006827B6">
        <w:rPr>
          <w:szCs w:val="19"/>
          <w:lang w:val="en-US"/>
        </w:rPr>
        <w:t xml:space="preserve">the </w:t>
      </w:r>
      <w:r w:rsidR="00F11E08" w:rsidRPr="006827B6">
        <w:rPr>
          <w:i/>
          <w:szCs w:val="19"/>
          <w:lang w:val="en-US"/>
        </w:rPr>
        <w:t>BAFTA Ones to Watch Award in association with Dare to be Digital</w:t>
      </w:r>
      <w:r w:rsidR="00F11E08">
        <w:rPr>
          <w:i/>
          <w:szCs w:val="19"/>
          <w:lang w:val="en-US"/>
        </w:rPr>
        <w:t xml:space="preserve"> </w:t>
      </w:r>
      <w:r w:rsidR="00F11E08">
        <w:rPr>
          <w:szCs w:val="19"/>
          <w:lang w:val="en-US"/>
        </w:rPr>
        <w:t xml:space="preserve">was won by </w:t>
      </w:r>
      <w:r w:rsidR="007E4988">
        <w:rPr>
          <w:b/>
          <w:szCs w:val="19"/>
          <w:lang w:val="en-US"/>
        </w:rPr>
        <w:t>Among The Stones</w:t>
      </w:r>
      <w:r w:rsidR="0036117E" w:rsidRPr="006827B6">
        <w:rPr>
          <w:szCs w:val="19"/>
          <w:lang w:val="en-US"/>
        </w:rPr>
        <w:t>,</w:t>
      </w:r>
      <w:r w:rsidR="0036117E" w:rsidRPr="006827B6">
        <w:rPr>
          <w:b/>
          <w:szCs w:val="19"/>
          <w:lang w:val="en-US"/>
        </w:rPr>
        <w:t xml:space="preserve"> </w:t>
      </w:r>
      <w:r w:rsidR="0036117E" w:rsidRPr="006827B6">
        <w:rPr>
          <w:szCs w:val="19"/>
          <w:lang w:val="en-US"/>
        </w:rPr>
        <w:t xml:space="preserve">a </w:t>
      </w:r>
      <w:r w:rsidR="007E4988">
        <w:rPr>
          <w:szCs w:val="19"/>
          <w:lang w:val="en-US"/>
        </w:rPr>
        <w:t>3D platform game</w:t>
      </w:r>
      <w:r w:rsidR="0036117E" w:rsidRPr="006827B6">
        <w:rPr>
          <w:i/>
          <w:szCs w:val="19"/>
          <w:lang w:val="en-US"/>
        </w:rPr>
        <w:t xml:space="preserve"> </w:t>
      </w:r>
      <w:r w:rsidR="0036117E" w:rsidRPr="006827B6">
        <w:rPr>
          <w:szCs w:val="19"/>
          <w:lang w:val="en-US"/>
        </w:rPr>
        <w:t>created by a team of</w:t>
      </w:r>
      <w:r w:rsidR="00F11E08">
        <w:rPr>
          <w:szCs w:val="19"/>
          <w:lang w:val="en-US"/>
        </w:rPr>
        <w:t xml:space="preserve"> student developers from </w:t>
      </w:r>
      <w:proofErr w:type="spellStart"/>
      <w:r w:rsidR="007E4988">
        <w:rPr>
          <w:szCs w:val="19"/>
          <w:lang w:val="en-US"/>
        </w:rPr>
        <w:t>Abertay</w:t>
      </w:r>
      <w:proofErr w:type="spellEnd"/>
      <w:r w:rsidR="007E4988">
        <w:rPr>
          <w:szCs w:val="19"/>
          <w:lang w:val="en-US"/>
        </w:rPr>
        <w:t xml:space="preserve"> University</w:t>
      </w:r>
      <w:r w:rsidR="00F11E08">
        <w:rPr>
          <w:szCs w:val="19"/>
          <w:lang w:val="en-US"/>
        </w:rPr>
        <w:t>.</w:t>
      </w:r>
      <w:r w:rsidR="00EA349C" w:rsidRPr="006827B6">
        <w:rPr>
          <w:szCs w:val="19"/>
          <w:lang w:val="en-US"/>
        </w:rPr>
        <w:t xml:space="preserve"> </w:t>
      </w:r>
    </w:p>
    <w:p w:rsidR="00E44CCF" w:rsidRDefault="008D2671" w:rsidP="00E33953">
      <w:pPr>
        <w:spacing w:before="240" w:after="120"/>
        <w:jc w:val="both"/>
        <w:rPr>
          <w:szCs w:val="19"/>
          <w:lang w:val="en-US"/>
        </w:rPr>
      </w:pPr>
      <w:r w:rsidRPr="00DC7287">
        <w:rPr>
          <w:szCs w:val="19"/>
          <w:lang w:val="en-US"/>
        </w:rPr>
        <w:t xml:space="preserve">The </w:t>
      </w:r>
      <w:r w:rsidR="007E4988">
        <w:rPr>
          <w:szCs w:val="19"/>
          <w:lang w:val="en-US"/>
        </w:rPr>
        <w:t>Special Award</w:t>
      </w:r>
      <w:r w:rsidR="0033308C">
        <w:rPr>
          <w:szCs w:val="19"/>
          <w:lang w:val="en-US"/>
        </w:rPr>
        <w:t xml:space="preserve"> was presented to</w:t>
      </w:r>
      <w:r w:rsidRPr="00DC7287">
        <w:rPr>
          <w:b/>
          <w:szCs w:val="19"/>
          <w:lang w:val="en-US"/>
        </w:rPr>
        <w:t xml:space="preserve"> </w:t>
      </w:r>
      <w:r w:rsidR="007E4988">
        <w:rPr>
          <w:b/>
          <w:szCs w:val="19"/>
          <w:lang w:val="en-US"/>
        </w:rPr>
        <w:t>Brenda Romero</w:t>
      </w:r>
      <w:r w:rsidR="0033308C">
        <w:rPr>
          <w:b/>
          <w:szCs w:val="19"/>
          <w:lang w:val="en-US"/>
        </w:rPr>
        <w:t xml:space="preserve"> </w:t>
      </w:r>
      <w:r w:rsidR="0033308C">
        <w:rPr>
          <w:szCs w:val="19"/>
          <w:lang w:val="en-US"/>
        </w:rPr>
        <w:t xml:space="preserve">in recognition of her outstanding creative contribution to the industry and </w:t>
      </w:r>
      <w:r w:rsidR="007E4988">
        <w:rPr>
          <w:szCs w:val="19"/>
          <w:lang w:val="en-US"/>
        </w:rPr>
        <w:t xml:space="preserve">for her </w:t>
      </w:r>
      <w:r w:rsidR="007E4988" w:rsidRPr="008E4DAD">
        <w:rPr>
          <w:szCs w:val="19"/>
        </w:rPr>
        <w:t>illustrious career in game design, her advocacy for the art and creative process behind game-making, and her commitment to encouraging the next generation of talent in the industry</w:t>
      </w:r>
      <w:r w:rsidR="007E4988">
        <w:rPr>
          <w:szCs w:val="19"/>
        </w:rPr>
        <w:t>.</w:t>
      </w:r>
    </w:p>
    <w:p w:rsidR="0036117E" w:rsidRDefault="0036117E" w:rsidP="0036117E">
      <w:pPr>
        <w:rPr>
          <w:color w:val="12274C"/>
          <w:lang w:val="en-US" w:eastAsia="en-GB"/>
        </w:rPr>
      </w:pPr>
      <w:r>
        <w:rPr>
          <w:iCs/>
        </w:rPr>
        <w:t xml:space="preserve">BAFTA’s website, </w:t>
      </w:r>
      <w:hyperlink r:id="rId9" w:history="1">
        <w:r>
          <w:rPr>
            <w:rStyle w:val="Hyperlink"/>
            <w:lang w:val="en-US" w:eastAsia="en-GB"/>
          </w:rPr>
          <w:t>www.bafta.org</w:t>
        </w:r>
      </w:hyperlink>
      <w:r>
        <w:rPr>
          <w:color w:val="0000FF"/>
          <w:lang w:eastAsia="en-GB"/>
        </w:rPr>
        <w:t xml:space="preserve">, </w:t>
      </w:r>
      <w:r>
        <w:rPr>
          <w:lang w:val="en-US" w:eastAsia="en-GB"/>
        </w:rPr>
        <w:t xml:space="preserve">features red carpet highlights, photography and winners’ interviews, </w:t>
      </w:r>
      <w:r w:rsidR="00BC360A">
        <w:rPr>
          <w:lang w:val="en-US" w:eastAsia="en-GB"/>
        </w:rPr>
        <w:t xml:space="preserve">and dedicated coverage is available on </w:t>
      </w:r>
      <w:r>
        <w:rPr>
          <w:lang w:val="en-US" w:eastAsia="en-GB"/>
        </w:rPr>
        <w:t xml:space="preserve">social networks including </w:t>
      </w:r>
      <w:r>
        <w:rPr>
          <w:lang w:val="en-US" w:eastAsia="en-GB"/>
        </w:rPr>
        <w:lastRenderedPageBreak/>
        <w:t>Facebook (</w:t>
      </w:r>
      <w:hyperlink r:id="rId10" w:history="1">
        <w:r>
          <w:rPr>
            <w:rStyle w:val="Hyperlink"/>
            <w:lang w:val="en-US" w:eastAsia="en-GB"/>
          </w:rPr>
          <w:t>/BAFTA</w:t>
        </w:r>
      </w:hyperlink>
      <w:r>
        <w:rPr>
          <w:lang w:val="en-US" w:eastAsia="en-GB"/>
        </w:rPr>
        <w:t xml:space="preserve">), Twitter </w:t>
      </w:r>
      <w:hyperlink r:id="rId11" w:history="1">
        <w:r>
          <w:rPr>
            <w:rStyle w:val="Hyperlink"/>
            <w:lang w:val="en-US" w:eastAsia="en-GB"/>
          </w:rPr>
          <w:t>(@BAFTA</w:t>
        </w:r>
        <w:r>
          <w:rPr>
            <w:rStyle w:val="Hyperlink"/>
          </w:rPr>
          <w:t>Games</w:t>
        </w:r>
      </w:hyperlink>
      <w:r>
        <w:rPr>
          <w:lang w:val="en-US" w:eastAsia="en-GB"/>
        </w:rPr>
        <w:t xml:space="preserve"> / </w:t>
      </w:r>
      <w:hyperlink r:id="rId12" w:history="1">
        <w:r>
          <w:rPr>
            <w:rStyle w:val="Hyperlink"/>
            <w:lang w:val="en-US" w:eastAsia="en-GB"/>
          </w:rPr>
          <w:t>#</w:t>
        </w:r>
        <w:proofErr w:type="spellStart"/>
        <w:r>
          <w:rPr>
            <w:rStyle w:val="Hyperlink"/>
            <w:lang w:val="en-US" w:eastAsia="en-GB"/>
          </w:rPr>
          <w:t>BAFTAGames</w:t>
        </w:r>
        <w:proofErr w:type="spellEnd"/>
      </w:hyperlink>
      <w:r>
        <w:rPr>
          <w:lang w:val="en-US" w:eastAsia="en-GB"/>
        </w:rPr>
        <w:t>), and  </w:t>
      </w:r>
      <w:hyperlink r:id="rId13" w:history="1">
        <w:r>
          <w:rPr>
            <w:rStyle w:val="Hyperlink"/>
            <w:lang w:val="en-US" w:eastAsia="en-GB"/>
          </w:rPr>
          <w:t>Tumblr</w:t>
        </w:r>
        <w:r>
          <w:rPr>
            <w:rStyle w:val="Hyperlink"/>
            <w:lang w:eastAsia="en-GB"/>
          </w:rPr>
          <w:t>.</w:t>
        </w:r>
      </w:hyperlink>
      <w:r>
        <w:rPr>
          <w:color w:val="12274C"/>
          <w:lang w:val="en-US" w:eastAsia="en-GB"/>
        </w:rPr>
        <w:t xml:space="preserve"> </w:t>
      </w:r>
      <w:r w:rsidR="000D3B7F">
        <w:rPr>
          <w:color w:val="12274C"/>
          <w:lang w:val="en-US" w:eastAsia="en-GB"/>
        </w:rPr>
        <w:t xml:space="preserve">The ceremony was </w:t>
      </w:r>
      <w:r w:rsidR="000D3B7F">
        <w:rPr>
          <w:szCs w:val="19"/>
        </w:rPr>
        <w:t xml:space="preserve">streamed live at </w:t>
      </w:r>
      <w:hyperlink r:id="rId14" w:history="1">
        <w:r w:rsidR="000D3B7F" w:rsidRPr="00455C77">
          <w:rPr>
            <w:rStyle w:val="Hyperlink"/>
            <w:szCs w:val="19"/>
          </w:rPr>
          <w:t>Twitch.tv</w:t>
        </w:r>
      </w:hyperlink>
      <w:r w:rsidR="000D3B7F">
        <w:rPr>
          <w:szCs w:val="19"/>
        </w:rPr>
        <w:t>.</w:t>
      </w:r>
    </w:p>
    <w:p w:rsidR="00131C86" w:rsidRDefault="00131C86" w:rsidP="00131C86">
      <w:pPr>
        <w:rPr>
          <w:color w:val="000000"/>
          <w:szCs w:val="19"/>
        </w:rPr>
      </w:pPr>
    </w:p>
    <w:p w:rsidR="007E4988" w:rsidRPr="00782FDB" w:rsidRDefault="007E4988" w:rsidP="007E4988">
      <w:pPr>
        <w:rPr>
          <w:rFonts w:ascii="Times New Roman" w:hAnsi="Times New Roman"/>
          <w:sz w:val="24"/>
          <w:szCs w:val="24"/>
        </w:rPr>
      </w:pPr>
      <w:r w:rsidRPr="004948F6">
        <w:rPr>
          <w:szCs w:val="19"/>
          <w:lang w:val="en-US"/>
        </w:rPr>
        <w:t>The British Academy Games Awards are supported</w:t>
      </w:r>
      <w:r>
        <w:rPr>
          <w:szCs w:val="19"/>
          <w:lang w:val="en-US"/>
        </w:rPr>
        <w:t xml:space="preserve"> </w:t>
      </w:r>
      <w:r>
        <w:rPr>
          <w:color w:val="000000"/>
          <w:szCs w:val="19"/>
        </w:rPr>
        <w:t xml:space="preserve">by industry partners </w:t>
      </w:r>
      <w:r w:rsidR="00782FDB" w:rsidRPr="00782FDB">
        <w:rPr>
          <w:szCs w:val="19"/>
        </w:rPr>
        <w:t xml:space="preserve">Electronic Arts, GAME, SEGA, </w:t>
      </w:r>
      <w:proofErr w:type="spellStart"/>
      <w:r w:rsidR="00782FDB" w:rsidRPr="00782FDB">
        <w:rPr>
          <w:szCs w:val="19"/>
        </w:rPr>
        <w:t>Tencent</w:t>
      </w:r>
      <w:proofErr w:type="spellEnd"/>
      <w:r w:rsidR="00782FDB" w:rsidRPr="00782FDB">
        <w:rPr>
          <w:szCs w:val="19"/>
        </w:rPr>
        <w:t xml:space="preserve"> Games and </w:t>
      </w:r>
      <w:proofErr w:type="spellStart"/>
      <w:r w:rsidR="00782FDB" w:rsidRPr="00782FDB">
        <w:rPr>
          <w:szCs w:val="19"/>
        </w:rPr>
        <w:t>Ubisoft</w:t>
      </w:r>
      <w:proofErr w:type="spellEnd"/>
      <w:r w:rsidR="00782FDB" w:rsidRPr="00782FDB">
        <w:rPr>
          <w:szCs w:val="19"/>
        </w:rPr>
        <w:t xml:space="preserve"> Entertainment </w:t>
      </w:r>
      <w:r>
        <w:rPr>
          <w:color w:val="000000"/>
          <w:szCs w:val="19"/>
        </w:rPr>
        <w:t>with ME London Hotel the official hotel partner.</w:t>
      </w:r>
    </w:p>
    <w:p w:rsidR="00032E99" w:rsidRDefault="00032E99" w:rsidP="00032E99">
      <w:pPr>
        <w:pStyle w:val="NormalWeb"/>
        <w:shd w:val="clear" w:color="auto" w:fill="FFFFFF"/>
        <w:rPr>
          <w:rFonts w:ascii="Century Gothic" w:hAnsi="Century Gothic"/>
          <w:color w:val="333333"/>
          <w:sz w:val="19"/>
          <w:szCs w:val="19"/>
        </w:rPr>
      </w:pPr>
      <w:r>
        <w:rPr>
          <w:rFonts w:ascii="Century Gothic" w:hAnsi="Century Gothic"/>
          <w:color w:val="333333"/>
          <w:sz w:val="19"/>
          <w:szCs w:val="19"/>
        </w:rPr>
        <w:t>BAFTA curates a year-round global programme of events and initiatives that support the games industry. This includes developer talks, showcases, debates, scholarships and networking, as well as the flagship Games Lecture by an inspirational practitioner. Applications are now open for: BAFTA Young Game Designers (</w:t>
      </w:r>
      <w:hyperlink r:id="rId15" w:tgtFrame="&lt;em&gt;blank" w:history="1">
        <w:r>
          <w:rPr>
            <w:rStyle w:val="Hyperlink"/>
            <w:rFonts w:ascii="Century Gothic" w:hAnsi="Century Gothic"/>
            <w:color w:val="895C26"/>
            <w:sz w:val="19"/>
            <w:szCs w:val="19"/>
          </w:rPr>
          <w:t>YGD</w:t>
        </w:r>
      </w:hyperlink>
      <w:r>
        <w:rPr>
          <w:rFonts w:ascii="Century Gothic" w:hAnsi="Century Gothic"/>
          <w:color w:val="333333"/>
          <w:sz w:val="19"/>
          <w:szCs w:val="19"/>
        </w:rPr>
        <w:t xml:space="preserve">), which gives young people and educators insights into the industry and access to the brightest creative minds in games; </w:t>
      </w:r>
      <w:hyperlink r:id="rId16" w:history="1">
        <w:r>
          <w:rPr>
            <w:rStyle w:val="Hyperlink"/>
            <w:rFonts w:ascii="Century Gothic" w:hAnsi="Century Gothic"/>
            <w:sz w:val="19"/>
            <w:szCs w:val="19"/>
          </w:rPr>
          <w:t>BAFTA Scholarships</w:t>
        </w:r>
      </w:hyperlink>
      <w:r>
        <w:rPr>
          <w:rFonts w:ascii="Century Gothic" w:hAnsi="Century Gothic"/>
          <w:color w:val="333333"/>
          <w:sz w:val="19"/>
          <w:szCs w:val="19"/>
        </w:rPr>
        <w:t xml:space="preserve">, which enable talented individuals to study a post-graduate course in games; and </w:t>
      </w:r>
      <w:hyperlink r:id="rId17" w:history="1">
        <w:r>
          <w:rPr>
            <w:rStyle w:val="Hyperlink"/>
            <w:rFonts w:ascii="Century Gothic" w:hAnsi="Century Gothic"/>
            <w:sz w:val="19"/>
            <w:szCs w:val="19"/>
          </w:rPr>
          <w:t>BAFTA Breakthrough Brits</w:t>
        </w:r>
      </w:hyperlink>
      <w:r>
        <w:rPr>
          <w:rFonts w:ascii="Century Gothic" w:hAnsi="Century Gothic"/>
          <w:color w:val="333333"/>
          <w:sz w:val="19"/>
          <w:szCs w:val="19"/>
        </w:rPr>
        <w:t>, which supports emerging stars of the games industry.</w:t>
      </w:r>
    </w:p>
    <w:p w:rsidR="0078007B" w:rsidRDefault="00B073EE" w:rsidP="000F7FC3">
      <w:pPr>
        <w:rPr>
          <w:color w:val="000000"/>
          <w:szCs w:val="19"/>
        </w:rPr>
      </w:pPr>
      <w:r>
        <w:rPr>
          <w:color w:val="000000"/>
          <w:szCs w:val="19"/>
        </w:rPr>
        <w:t>Applic</w:t>
      </w:r>
      <w:r w:rsidR="00AE7A8E">
        <w:rPr>
          <w:color w:val="000000"/>
          <w:szCs w:val="19"/>
        </w:rPr>
        <w:t>ations are now being taken for games m</w:t>
      </w:r>
      <w:r>
        <w:rPr>
          <w:color w:val="000000"/>
          <w:szCs w:val="19"/>
        </w:rPr>
        <w:t>emberships</w:t>
      </w:r>
      <w:r w:rsidR="00AE7A8E">
        <w:rPr>
          <w:color w:val="000000"/>
          <w:szCs w:val="19"/>
        </w:rPr>
        <w:t xml:space="preserve"> of BAFTA</w:t>
      </w:r>
      <w:r w:rsidR="0078007B">
        <w:rPr>
          <w:color w:val="000000"/>
          <w:szCs w:val="19"/>
        </w:rPr>
        <w:t>:</w:t>
      </w:r>
    </w:p>
    <w:p w:rsidR="00B073EE" w:rsidRDefault="00D722EE" w:rsidP="000F7FC3">
      <w:pPr>
        <w:rPr>
          <w:color w:val="000000"/>
          <w:szCs w:val="19"/>
        </w:rPr>
      </w:pPr>
      <w:hyperlink r:id="rId18" w:history="1">
        <w:r w:rsidR="0078007B" w:rsidRPr="0078007B">
          <w:rPr>
            <w:rStyle w:val="Hyperlink"/>
            <w:szCs w:val="19"/>
          </w:rPr>
          <w:t>membership.bafta.org</w:t>
        </w:r>
      </w:hyperlink>
    </w:p>
    <w:p w:rsidR="00E33953" w:rsidRPr="00131C86" w:rsidRDefault="0036117E" w:rsidP="004E7A5F">
      <w:pPr>
        <w:spacing w:before="240" w:after="120"/>
        <w:jc w:val="center"/>
        <w:rPr>
          <w:szCs w:val="19"/>
        </w:rPr>
      </w:pPr>
      <w:r w:rsidRPr="00CC641C">
        <w:rPr>
          <w:szCs w:val="19"/>
          <w:lang w:val="en-US"/>
        </w:rPr>
        <w:t xml:space="preserve">-- </w:t>
      </w:r>
      <w:r w:rsidR="00E33953" w:rsidRPr="00CC641C">
        <w:rPr>
          <w:szCs w:val="19"/>
        </w:rPr>
        <w:t xml:space="preserve">A FULL LIST OF ALL </w:t>
      </w:r>
      <w:r w:rsidR="00597A2D" w:rsidRPr="00CC641C">
        <w:rPr>
          <w:szCs w:val="19"/>
        </w:rPr>
        <w:t>THE WINNER</w:t>
      </w:r>
      <w:r w:rsidR="002C649A" w:rsidRPr="00CC641C">
        <w:rPr>
          <w:szCs w:val="19"/>
        </w:rPr>
        <w:t>S</w:t>
      </w:r>
      <w:r w:rsidR="00597A2D" w:rsidRPr="00CC641C">
        <w:rPr>
          <w:szCs w:val="19"/>
        </w:rPr>
        <w:t xml:space="preserve"> </w:t>
      </w:r>
      <w:r w:rsidR="00E33953" w:rsidRPr="00CC641C">
        <w:rPr>
          <w:szCs w:val="19"/>
        </w:rPr>
        <w:t>ACCOMPANIES</w:t>
      </w:r>
      <w:r w:rsidR="00E33953" w:rsidRPr="00131C86">
        <w:rPr>
          <w:szCs w:val="19"/>
        </w:rPr>
        <w:t xml:space="preserve"> THIS RELEASE</w:t>
      </w:r>
      <w:r w:rsidRPr="00131C86">
        <w:rPr>
          <w:szCs w:val="19"/>
        </w:rPr>
        <w:t xml:space="preserve"> --</w:t>
      </w:r>
    </w:p>
    <w:p w:rsidR="0036117E" w:rsidRPr="00131C86" w:rsidRDefault="00D722EE" w:rsidP="000F7FC3">
      <w:pPr>
        <w:spacing w:before="240" w:after="120" w:line="240" w:lineRule="auto"/>
        <w:rPr>
          <w:color w:val="0000FF"/>
          <w:szCs w:val="19"/>
          <w:u w:val="single"/>
        </w:rPr>
      </w:pPr>
      <w:r>
        <w:rPr>
          <w:b/>
          <w:szCs w:val="19"/>
        </w:rPr>
        <w:t xml:space="preserve">For press </w:t>
      </w:r>
      <w:bookmarkStart w:id="1" w:name="_GoBack"/>
      <w:bookmarkEnd w:id="1"/>
      <w:r w:rsidR="0036117E" w:rsidRPr="00131C86">
        <w:rPr>
          <w:b/>
          <w:szCs w:val="19"/>
        </w:rPr>
        <w:t xml:space="preserve">photography, </w:t>
      </w:r>
      <w:r w:rsidR="006B6B50">
        <w:rPr>
          <w:b/>
          <w:szCs w:val="19"/>
        </w:rPr>
        <w:t xml:space="preserve">video, </w:t>
      </w:r>
      <w:r w:rsidR="0036117E" w:rsidRPr="00131C86">
        <w:rPr>
          <w:b/>
          <w:szCs w:val="19"/>
        </w:rPr>
        <w:t>transcripts, logos</w:t>
      </w:r>
      <w:r w:rsidR="0036117E" w:rsidRPr="00131C86">
        <w:rPr>
          <w:szCs w:val="19"/>
        </w:rPr>
        <w:t xml:space="preserve"> </w:t>
      </w:r>
      <w:r w:rsidR="0036117E" w:rsidRPr="00131C86">
        <w:rPr>
          <w:b/>
          <w:szCs w:val="19"/>
        </w:rPr>
        <w:t>and more</w:t>
      </w:r>
      <w:r w:rsidR="0036117E" w:rsidRPr="00131C86">
        <w:rPr>
          <w:szCs w:val="19"/>
        </w:rPr>
        <w:t xml:space="preserve"> visit </w:t>
      </w:r>
      <w:hyperlink r:id="rId19" w:history="1">
        <w:r w:rsidR="0036117E" w:rsidRPr="00131C86">
          <w:rPr>
            <w:rStyle w:val="Hyperlink"/>
            <w:szCs w:val="19"/>
          </w:rPr>
          <w:t>www.bafta.org/press/games</w:t>
        </w:r>
      </w:hyperlink>
    </w:p>
    <w:p w:rsidR="007E4988" w:rsidRDefault="0036117E" w:rsidP="007E4988">
      <w:pPr>
        <w:rPr>
          <w:szCs w:val="19"/>
        </w:rPr>
      </w:pPr>
      <w:r w:rsidRPr="00131C86">
        <w:rPr>
          <w:b/>
          <w:szCs w:val="19"/>
        </w:rPr>
        <w:t>For further press information</w:t>
      </w:r>
      <w:r w:rsidRPr="00131C86">
        <w:rPr>
          <w:szCs w:val="19"/>
        </w:rPr>
        <w:t xml:space="preserve"> </w:t>
      </w:r>
    </w:p>
    <w:p w:rsidR="007E4988" w:rsidRDefault="007E4988" w:rsidP="007E4988">
      <w:pPr>
        <w:rPr>
          <w:szCs w:val="19"/>
        </w:rPr>
      </w:pPr>
      <w:r>
        <w:rPr>
          <w:szCs w:val="19"/>
        </w:rPr>
        <w:t>Johanna Hatch at BAFTA</w:t>
      </w:r>
    </w:p>
    <w:p w:rsidR="007E4988" w:rsidRDefault="007E4988" w:rsidP="007E4988">
      <w:pPr>
        <w:rPr>
          <w:szCs w:val="19"/>
        </w:rPr>
      </w:pPr>
      <w:r>
        <w:rPr>
          <w:szCs w:val="19"/>
        </w:rPr>
        <w:t xml:space="preserve">E: </w:t>
      </w:r>
      <w:hyperlink r:id="rId20" w:history="1">
        <w:r w:rsidRPr="00173A6F">
          <w:rPr>
            <w:rStyle w:val="Hyperlink"/>
            <w:szCs w:val="19"/>
          </w:rPr>
          <w:t>johannah@bafta.org</w:t>
        </w:r>
      </w:hyperlink>
    </w:p>
    <w:p w:rsidR="007E4988" w:rsidRDefault="007E4988" w:rsidP="007E4988">
      <w:pPr>
        <w:rPr>
          <w:szCs w:val="19"/>
        </w:rPr>
      </w:pPr>
    </w:p>
    <w:p w:rsidR="007E4988" w:rsidRDefault="007E4988" w:rsidP="007E4988">
      <w:pPr>
        <w:rPr>
          <w:szCs w:val="19"/>
        </w:rPr>
      </w:pPr>
      <w:r>
        <w:rPr>
          <w:szCs w:val="19"/>
        </w:rPr>
        <w:t>Eleanor Pickering at BAFTA</w:t>
      </w:r>
    </w:p>
    <w:p w:rsidR="007E4988" w:rsidRDefault="007E4988" w:rsidP="007E4988">
      <w:pPr>
        <w:rPr>
          <w:szCs w:val="19"/>
        </w:rPr>
      </w:pPr>
      <w:r>
        <w:rPr>
          <w:szCs w:val="19"/>
        </w:rPr>
        <w:t>T: 020 7292 5863</w:t>
      </w:r>
    </w:p>
    <w:p w:rsidR="007E4988" w:rsidRDefault="007E4988" w:rsidP="007E4988">
      <w:pPr>
        <w:rPr>
          <w:szCs w:val="19"/>
        </w:rPr>
      </w:pPr>
      <w:r>
        <w:rPr>
          <w:szCs w:val="19"/>
        </w:rPr>
        <w:t xml:space="preserve">E: </w:t>
      </w:r>
      <w:hyperlink r:id="rId21" w:history="1">
        <w:r w:rsidRPr="00434703">
          <w:rPr>
            <w:rStyle w:val="Hyperlink"/>
            <w:szCs w:val="19"/>
          </w:rPr>
          <w:t>eleanorp@bafta.org</w:t>
        </w:r>
      </w:hyperlink>
    </w:p>
    <w:p w:rsidR="001522BC" w:rsidRPr="00131C86" w:rsidRDefault="001522BC" w:rsidP="007E4988">
      <w:pPr>
        <w:rPr>
          <w:color w:val="000000"/>
          <w:szCs w:val="19"/>
        </w:rPr>
      </w:pPr>
    </w:p>
    <w:p w:rsidR="00131C86" w:rsidRPr="00131C86" w:rsidRDefault="00131C86" w:rsidP="00131C86">
      <w:pPr>
        <w:rPr>
          <w:b/>
          <w:szCs w:val="19"/>
        </w:rPr>
      </w:pPr>
      <w:r w:rsidRPr="00131C86">
        <w:rPr>
          <w:b/>
          <w:szCs w:val="19"/>
        </w:rPr>
        <w:t>About BAFTA</w:t>
      </w:r>
    </w:p>
    <w:p w:rsidR="007E4988" w:rsidRPr="00EF6F66" w:rsidRDefault="007E4988" w:rsidP="007E4988">
      <w:pPr>
        <w:rPr>
          <w:szCs w:val="19"/>
        </w:rPr>
      </w:pPr>
      <w:r w:rsidRPr="00EF6F66">
        <w:rPr>
          <w:szCs w:val="19"/>
        </w:rPr>
        <w:t>The British Academy of Film and Television Arts is an independent charity that supports, develops and promotes the art forms of the moving image by identifying and rewarding excellence, inspiring practitioners and benefiting the public. In addition to its Awards ceremonies, BAFTA has a year-round programme of learning events and initiatives – featuring workshops, masterclasses, scholarships, lectures and mentoring schemes – in the UK, USA and Asia; it offers unique access to the world’s most inspiring talent and connects with a global audience of all ages and backgrounds. BAFTA relies on income from membership subscriptions, individual donations, trusts, foundations and corporate partnerships to support its ongoing outreach work. To access the best creative minds in film, television and games produ</w:t>
      </w:r>
      <w:r>
        <w:rPr>
          <w:szCs w:val="19"/>
        </w:rPr>
        <w:t xml:space="preserve">ction, visit </w:t>
      </w:r>
      <w:hyperlink r:id="rId22" w:history="1">
        <w:r w:rsidRPr="00CD2D5E">
          <w:rPr>
            <w:rStyle w:val="Hyperlink"/>
            <w:szCs w:val="19"/>
          </w:rPr>
          <w:t>www.bafta.org/guru</w:t>
        </w:r>
      </w:hyperlink>
      <w:r>
        <w:rPr>
          <w:szCs w:val="19"/>
        </w:rPr>
        <w:t xml:space="preserve"> For more, visit </w:t>
      </w:r>
      <w:hyperlink r:id="rId23" w:history="1">
        <w:r w:rsidRPr="00CD2D5E">
          <w:rPr>
            <w:rStyle w:val="Hyperlink"/>
            <w:szCs w:val="19"/>
          </w:rPr>
          <w:t>www.bafta.org</w:t>
        </w:r>
      </w:hyperlink>
      <w:r>
        <w:rPr>
          <w:szCs w:val="19"/>
        </w:rPr>
        <w:t xml:space="preserve"> </w:t>
      </w:r>
    </w:p>
    <w:p w:rsidR="006A2D1A" w:rsidRPr="00131C86" w:rsidRDefault="006A2D1A" w:rsidP="007E4988">
      <w:pPr>
        <w:rPr>
          <w:color w:val="0000FF"/>
          <w:szCs w:val="19"/>
          <w:u w:val="single"/>
        </w:rPr>
      </w:pPr>
    </w:p>
    <w:sectPr w:rsidR="006A2D1A" w:rsidRPr="00131C86" w:rsidSect="00EE21DD">
      <w:headerReference w:type="default" r:id="rId24"/>
      <w:footerReference w:type="even" r:id="rId25"/>
      <w:footerReference w:type="default" r:id="rId26"/>
      <w:headerReference w:type="first" r:id="rId27"/>
      <w:footerReference w:type="first" r:id="rId28"/>
      <w:pgSz w:w="11907" w:h="16840" w:code="9"/>
      <w:pgMar w:top="2410" w:right="1814" w:bottom="1701" w:left="19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3D0" w:rsidRDefault="00D123D0">
      <w:r>
        <w:separator/>
      </w:r>
    </w:p>
  </w:endnote>
  <w:endnote w:type="continuationSeparator" w:id="0">
    <w:p w:rsidR="00D123D0" w:rsidRDefault="00D12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3D0" w:rsidRDefault="00D123D0" w:rsidP="007E5D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23D0" w:rsidRDefault="00D123D0" w:rsidP="007E5D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3D0" w:rsidRDefault="00D123D0" w:rsidP="007E5D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22EE">
      <w:rPr>
        <w:rStyle w:val="PageNumber"/>
        <w:noProof/>
      </w:rPr>
      <w:t>2</w:t>
    </w:r>
    <w:r>
      <w:rPr>
        <w:rStyle w:val="PageNumber"/>
      </w:rPr>
      <w:fldChar w:fldCharType="end"/>
    </w:r>
  </w:p>
  <w:p w:rsidR="00D123D0" w:rsidRDefault="00D123D0" w:rsidP="007E5DCE">
    <w:pPr>
      <w:pStyle w:val="Footer"/>
      <w:ind w:right="360"/>
    </w:pPr>
    <w:r>
      <w:rPr>
        <w:noProof/>
        <w:lang w:eastAsia="en-GB"/>
      </w:rPr>
      <w:drawing>
        <wp:anchor distT="0" distB="0" distL="114300" distR="114300" simplePos="0" relativeHeight="251658752" behindDoc="0" locked="0" layoutInCell="1" allowOverlap="1" wp14:anchorId="5EE75D40" wp14:editId="6CF1390A">
          <wp:simplePos x="0" y="0"/>
          <wp:positionH relativeFrom="column">
            <wp:posOffset>-76200</wp:posOffset>
          </wp:positionH>
          <wp:positionV relativeFrom="paragraph">
            <wp:posOffset>-499110</wp:posOffset>
          </wp:positionV>
          <wp:extent cx="2971800" cy="834390"/>
          <wp:effectExtent l="0" t="0" r="0" b="3810"/>
          <wp:wrapNone/>
          <wp:docPr id="44" name="Picture 44" descr="BAF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AF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8343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3D0" w:rsidRDefault="00D123D0" w:rsidP="002832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22EE">
      <w:rPr>
        <w:rStyle w:val="PageNumber"/>
        <w:noProof/>
      </w:rPr>
      <w:t>1</w:t>
    </w:r>
    <w:r>
      <w:rPr>
        <w:rStyle w:val="PageNumber"/>
      </w:rPr>
      <w:fldChar w:fldCharType="end"/>
    </w:r>
  </w:p>
  <w:p w:rsidR="00D123D0" w:rsidRDefault="00D123D0" w:rsidP="007E5DCE">
    <w:pPr>
      <w:pStyle w:val="Footer"/>
      <w:ind w:right="360"/>
    </w:pPr>
    <w:r>
      <w:rPr>
        <w:noProof/>
        <w:lang w:eastAsia="en-GB"/>
      </w:rPr>
      <w:drawing>
        <wp:anchor distT="0" distB="0" distL="114300" distR="114300" simplePos="0" relativeHeight="251657728" behindDoc="0" locked="0" layoutInCell="1" allowOverlap="1" wp14:anchorId="60EC6CBD" wp14:editId="691466A0">
          <wp:simplePos x="0" y="0"/>
          <wp:positionH relativeFrom="column">
            <wp:posOffset>-110490</wp:posOffset>
          </wp:positionH>
          <wp:positionV relativeFrom="paragraph">
            <wp:posOffset>-525780</wp:posOffset>
          </wp:positionV>
          <wp:extent cx="2971800" cy="834390"/>
          <wp:effectExtent l="0" t="0" r="0" b="3810"/>
          <wp:wrapNone/>
          <wp:docPr id="42" name="Picture 42" descr="BAF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AF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8343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3D0" w:rsidRDefault="00D123D0">
      <w:r>
        <w:separator/>
      </w:r>
    </w:p>
  </w:footnote>
  <w:footnote w:type="continuationSeparator" w:id="0">
    <w:p w:rsidR="00D123D0" w:rsidRDefault="00D12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3D0" w:rsidRDefault="00D123D0">
    <w:pPr>
      <w:pStyle w:val="Header"/>
    </w:pPr>
    <w:r>
      <w:rPr>
        <w:noProof/>
        <w:lang w:eastAsia="en-GB"/>
      </w:rPr>
      <w:drawing>
        <wp:anchor distT="0" distB="0" distL="114300" distR="114300" simplePos="0" relativeHeight="251660800" behindDoc="0" locked="0" layoutInCell="1" allowOverlap="1" wp14:anchorId="343E019B" wp14:editId="49D063CF">
          <wp:simplePos x="0" y="0"/>
          <wp:positionH relativeFrom="column">
            <wp:posOffset>-560705</wp:posOffset>
          </wp:positionH>
          <wp:positionV relativeFrom="paragraph">
            <wp:posOffset>254000</wp:posOffset>
          </wp:positionV>
          <wp:extent cx="2327275" cy="628015"/>
          <wp:effectExtent l="0" t="0" r="0" b="635"/>
          <wp:wrapNone/>
          <wp:docPr id="49" name="Picture 49" descr="BAFTA_GAMES_RGB_POS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AFTA_GAMES_RGB_POS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7275" cy="628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0" layoutInCell="1" allowOverlap="1" wp14:anchorId="5A91E77F" wp14:editId="2A6AD12C">
              <wp:simplePos x="0" y="0"/>
              <wp:positionH relativeFrom="margin">
                <wp:posOffset>2794000</wp:posOffset>
              </wp:positionH>
              <wp:positionV relativeFrom="paragraph">
                <wp:posOffset>441960</wp:posOffset>
              </wp:positionV>
              <wp:extent cx="2387600" cy="537845"/>
              <wp:effectExtent l="3175" t="3810" r="0" b="127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3D0" w:rsidRDefault="00D123D0" w:rsidP="007E5DCE">
                          <w:pPr>
                            <w:spacing w:line="240" w:lineRule="auto"/>
                            <w:jc w:val="right"/>
                            <w:rPr>
                              <w:sz w:val="36"/>
                              <w:szCs w:val="36"/>
                            </w:rPr>
                          </w:pPr>
                          <w:r>
                            <w:rPr>
                              <w:sz w:val="36"/>
                              <w:szCs w:val="36"/>
                            </w:rPr>
                            <w:t>Press Release</w:t>
                          </w:r>
                        </w:p>
                        <w:p w:rsidR="00D123D0" w:rsidRPr="007562CD" w:rsidRDefault="00D123D0" w:rsidP="007E5DCE">
                          <w:pPr>
                            <w:spacing w:line="240" w:lineRule="auto"/>
                            <w:jc w:val="right"/>
                            <w:rPr>
                              <w:szCs w:val="19"/>
                            </w:rPr>
                          </w:pPr>
                          <w:r w:rsidRPr="007562CD">
                            <w:rPr>
                              <w:szCs w:val="19"/>
                            </w:rPr>
                            <w:t>(cont.)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margin-left:220pt;margin-top:34.8pt;width:188pt;height:42.3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" filled="f" stroked="f">
              <v:textbox inset="0,0,0,0">
                <w:txbxContent>
                  <w:p w:rsidR="00D123D0" w:rsidRDefault="00D123D0" w:rsidP="007E5DCE">
                    <w:pPr>
                      <w:spacing w:line="240" w:lineRule="auto"/>
                      <w:jc w:val="right"/>
                      <w:rPr>
                        <w:sz w:val="36"/>
                        <w:szCs w:val="36"/>
                      </w:rPr>
                    </w:pPr>
                    <w:r>
                      <w:rPr>
                        <w:sz w:val="36"/>
                        <w:szCs w:val="36"/>
                      </w:rPr>
                      <w:t>Press Release</w:t>
                    </w:r>
                  </w:p>
                  <w:p w:rsidR="00D123D0" w:rsidRPr="007562CD" w:rsidRDefault="00D123D0" w:rsidP="007E5DCE">
                    <w:pPr>
                      <w:spacing w:line="240" w:lineRule="auto"/>
                      <w:jc w:val="right"/>
                      <w:rPr>
                        <w:szCs w:val="19"/>
                      </w:rPr>
                    </w:pPr>
                    <w:proofErr w:type="gramStart"/>
                    <w:r w:rsidRPr="007562CD">
                      <w:rPr>
                        <w:szCs w:val="19"/>
                      </w:rPr>
                      <w:t>(cont.)</w:t>
                    </w:r>
                    <w:proofErr w:type="gramEnd"/>
                  </w:p>
                </w:txbxContent>
              </v:textbox>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3D0" w:rsidRDefault="00D123D0">
    <w:pPr>
      <w:pStyle w:val="Header"/>
    </w:pPr>
    <w:r>
      <w:rPr>
        <w:noProof/>
        <w:lang w:eastAsia="en-GB"/>
      </w:rPr>
      <w:drawing>
        <wp:anchor distT="0" distB="0" distL="114300" distR="114300" simplePos="0" relativeHeight="251659776" behindDoc="0" locked="0" layoutInCell="1" allowOverlap="1" wp14:anchorId="7D2617D6" wp14:editId="396D5977">
          <wp:simplePos x="0" y="0"/>
          <wp:positionH relativeFrom="column">
            <wp:posOffset>-583565</wp:posOffset>
          </wp:positionH>
          <wp:positionV relativeFrom="paragraph">
            <wp:posOffset>187960</wp:posOffset>
          </wp:positionV>
          <wp:extent cx="2327275" cy="628015"/>
          <wp:effectExtent l="0" t="0" r="0" b="635"/>
          <wp:wrapNone/>
          <wp:docPr id="48" name="Picture 48" descr="BAFTA_GAMES_RGB_POS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AFTA_GAMES_RGB_POS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7275" cy="628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1" allowOverlap="1" wp14:anchorId="330DF349" wp14:editId="393B152E">
              <wp:simplePos x="0" y="0"/>
              <wp:positionH relativeFrom="margin">
                <wp:posOffset>3733800</wp:posOffset>
              </wp:positionH>
              <wp:positionV relativeFrom="paragraph">
                <wp:posOffset>899160</wp:posOffset>
              </wp:positionV>
              <wp:extent cx="1447800" cy="228600"/>
              <wp:effectExtent l="0" t="3810" r="0" b="0"/>
              <wp:wrapNone/>
              <wp:docPr id="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3D0" w:rsidRPr="00842954" w:rsidRDefault="00D123D0" w:rsidP="007E5DCE">
                          <w:pPr>
                            <w:spacing w:line="240" w:lineRule="auto"/>
                            <w:jc w:val="right"/>
                            <w:rPr>
                              <w:b/>
                              <w:i/>
                              <w:szCs w:val="19"/>
                            </w:rPr>
                          </w:pPr>
                          <w:r>
                            <w:rPr>
                              <w:i/>
                              <w:szCs w:val="19"/>
                            </w:rPr>
                            <w:t>(F</w:t>
                          </w:r>
                          <w:r w:rsidRPr="00842954">
                            <w:rPr>
                              <w:i/>
                              <w:szCs w:val="19"/>
                            </w:rPr>
                            <w:t>or immediate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7" type="#_x0000_t202" style="position:absolute;margin-left:294pt;margin-top:70.8pt;width:114pt;height:18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" filled="f" stroked="f">
              <v:textbox inset="0,0,0,0">
                <w:txbxContent>
                  <w:p w:rsidR="00D123D0" w:rsidRPr="00842954" w:rsidRDefault="00D123D0" w:rsidP="007E5DCE">
                    <w:pPr>
                      <w:spacing w:line="240" w:lineRule="auto"/>
                      <w:jc w:val="right"/>
                      <w:rPr>
                        <w:b/>
                        <w:i/>
                        <w:szCs w:val="19"/>
                      </w:rPr>
                    </w:pPr>
                    <w:r>
                      <w:rPr>
                        <w:i/>
                        <w:szCs w:val="19"/>
                      </w:rPr>
                      <w:t>(F</w:t>
                    </w:r>
                    <w:r w:rsidRPr="00842954">
                      <w:rPr>
                        <w:i/>
                        <w:szCs w:val="19"/>
                      </w:rPr>
                      <w:t>or immediate release)</w:t>
                    </w:r>
                  </w:p>
                </w:txbxContent>
              </v:textbox>
              <w10:wrap anchorx="margin"/>
            </v:shape>
          </w:pict>
        </mc:Fallback>
      </mc:AlternateContent>
    </w:r>
    <w:r>
      <w:rPr>
        <w:noProof/>
        <w:lang w:eastAsia="en-GB"/>
      </w:rPr>
      <mc:AlternateContent>
        <mc:Choice Requires="wps">
          <w:drawing>
            <wp:anchor distT="0" distB="0" distL="114300" distR="114300" simplePos="0" relativeHeight="251654656" behindDoc="0" locked="0" layoutInCell="1" allowOverlap="1" wp14:anchorId="2AA86180" wp14:editId="18B13289">
              <wp:simplePos x="0" y="0"/>
              <wp:positionH relativeFrom="margin">
                <wp:posOffset>2794000</wp:posOffset>
              </wp:positionH>
              <wp:positionV relativeFrom="paragraph">
                <wp:posOffset>327660</wp:posOffset>
              </wp:positionV>
              <wp:extent cx="2387600" cy="537845"/>
              <wp:effectExtent l="3175" t="3810" r="0" b="1270"/>
              <wp:wrapNone/>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537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3D0" w:rsidRDefault="00D123D0" w:rsidP="007E5DCE">
                          <w:pPr>
                            <w:spacing w:line="240" w:lineRule="auto"/>
                            <w:jc w:val="right"/>
                            <w:rPr>
                              <w:sz w:val="36"/>
                              <w:szCs w:val="36"/>
                            </w:rPr>
                          </w:pPr>
                          <w:r>
                            <w:rPr>
                              <w:sz w:val="36"/>
                              <w:szCs w:val="36"/>
                            </w:rPr>
                            <w:t>Press Release</w:t>
                          </w:r>
                        </w:p>
                        <w:p w:rsidR="00D123D0" w:rsidRPr="006F6D39" w:rsidRDefault="00F87D11" w:rsidP="006F6D39">
                          <w:pPr>
                            <w:spacing w:line="240" w:lineRule="auto"/>
                            <w:jc w:val="right"/>
                            <w:rPr>
                              <w:b/>
                              <w:sz w:val="24"/>
                              <w:szCs w:val="24"/>
                            </w:rPr>
                          </w:pPr>
                          <w:r>
                            <w:rPr>
                              <w:b/>
                              <w:sz w:val="24"/>
                              <w:szCs w:val="24"/>
                            </w:rPr>
                            <w:t>6 April 2017</w:t>
                          </w:r>
                        </w:p>
                        <w:p w:rsidR="00D123D0" w:rsidRPr="001D71DE" w:rsidRDefault="00D123D0" w:rsidP="006F6D39">
                          <w:pPr>
                            <w:spacing w:line="240" w:lineRule="auto"/>
                            <w:jc w:val="right"/>
                            <w:rPr>
                              <w:b/>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8" type="#_x0000_t202" style="position:absolute;margin-left:220pt;margin-top:25.8pt;width:188pt;height:42.3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jvxsAIAALE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" filled="f" stroked="f">
              <v:textbox inset="0,0,0,0">
                <w:txbxContent>
                  <w:p w:rsidR="00D123D0" w:rsidRDefault="00D123D0" w:rsidP="007E5DCE">
                    <w:pPr>
                      <w:spacing w:line="240" w:lineRule="auto"/>
                      <w:jc w:val="right"/>
                      <w:rPr>
                        <w:sz w:val="36"/>
                        <w:szCs w:val="36"/>
                      </w:rPr>
                    </w:pPr>
                    <w:r>
                      <w:rPr>
                        <w:sz w:val="36"/>
                        <w:szCs w:val="36"/>
                      </w:rPr>
                      <w:t>Press Release</w:t>
                    </w:r>
                  </w:p>
                  <w:p w:rsidR="00D123D0" w:rsidRPr="006F6D39" w:rsidRDefault="00F87D11" w:rsidP="006F6D39">
                    <w:pPr>
                      <w:spacing w:line="240" w:lineRule="auto"/>
                      <w:jc w:val="right"/>
                      <w:rPr>
                        <w:b/>
                        <w:sz w:val="24"/>
                        <w:szCs w:val="24"/>
                      </w:rPr>
                    </w:pPr>
                    <w:r>
                      <w:rPr>
                        <w:b/>
                        <w:sz w:val="24"/>
                        <w:szCs w:val="24"/>
                      </w:rPr>
                      <w:t>6 April 2017</w:t>
                    </w:r>
                  </w:p>
                  <w:p w:rsidR="00D123D0" w:rsidRPr="001D71DE" w:rsidRDefault="00D123D0" w:rsidP="006F6D39">
                    <w:pPr>
                      <w:spacing w:line="240" w:lineRule="auto"/>
                      <w:jc w:val="right"/>
                      <w:rPr>
                        <w:b/>
                        <w:sz w:val="24"/>
                        <w:szCs w:val="24"/>
                      </w:rPr>
                    </w:pP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F3819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7323B2"/>
    <w:multiLevelType w:val="hybridMultilevel"/>
    <w:tmpl w:val="3286B8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68A7075"/>
    <w:multiLevelType w:val="hybridMultilevel"/>
    <w:tmpl w:val="08E47C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7E1A7DEB"/>
    <w:multiLevelType w:val="hybridMultilevel"/>
    <w:tmpl w:val="EAEA9C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DCD"/>
    <w:rsid w:val="00000042"/>
    <w:rsid w:val="00002C89"/>
    <w:rsid w:val="00004D32"/>
    <w:rsid w:val="000076C3"/>
    <w:rsid w:val="00016709"/>
    <w:rsid w:val="00026334"/>
    <w:rsid w:val="00032E99"/>
    <w:rsid w:val="00036FB9"/>
    <w:rsid w:val="00040D5D"/>
    <w:rsid w:val="00064AC0"/>
    <w:rsid w:val="00073687"/>
    <w:rsid w:val="0007487D"/>
    <w:rsid w:val="00094E2A"/>
    <w:rsid w:val="000A3508"/>
    <w:rsid w:val="000C2A30"/>
    <w:rsid w:val="000D3B7F"/>
    <w:rsid w:val="000D56FC"/>
    <w:rsid w:val="000F3519"/>
    <w:rsid w:val="000F7FC3"/>
    <w:rsid w:val="00106064"/>
    <w:rsid w:val="001063AB"/>
    <w:rsid w:val="00116477"/>
    <w:rsid w:val="00122DCA"/>
    <w:rsid w:val="00126362"/>
    <w:rsid w:val="00131C86"/>
    <w:rsid w:val="001370A1"/>
    <w:rsid w:val="001522BC"/>
    <w:rsid w:val="00173630"/>
    <w:rsid w:val="00197C86"/>
    <w:rsid w:val="001A031F"/>
    <w:rsid w:val="001A4757"/>
    <w:rsid w:val="001A478B"/>
    <w:rsid w:val="001A492B"/>
    <w:rsid w:val="001A500D"/>
    <w:rsid w:val="001B034B"/>
    <w:rsid w:val="001C0A27"/>
    <w:rsid w:val="001C589D"/>
    <w:rsid w:val="001C7462"/>
    <w:rsid w:val="001D71DE"/>
    <w:rsid w:val="001E00B9"/>
    <w:rsid w:val="001E5643"/>
    <w:rsid w:val="001E724F"/>
    <w:rsid w:val="001F0514"/>
    <w:rsid w:val="00206BA7"/>
    <w:rsid w:val="00212B15"/>
    <w:rsid w:val="00217B07"/>
    <w:rsid w:val="00234179"/>
    <w:rsid w:val="00243324"/>
    <w:rsid w:val="00277A22"/>
    <w:rsid w:val="00283205"/>
    <w:rsid w:val="00291971"/>
    <w:rsid w:val="002A34FF"/>
    <w:rsid w:val="002B5DAD"/>
    <w:rsid w:val="002C649A"/>
    <w:rsid w:val="002E347D"/>
    <w:rsid w:val="002E68A3"/>
    <w:rsid w:val="002F181F"/>
    <w:rsid w:val="002F61B3"/>
    <w:rsid w:val="002F754B"/>
    <w:rsid w:val="00302646"/>
    <w:rsid w:val="003227BD"/>
    <w:rsid w:val="0033308C"/>
    <w:rsid w:val="00336E7A"/>
    <w:rsid w:val="00341D05"/>
    <w:rsid w:val="00360EB5"/>
    <w:rsid w:val="0036117E"/>
    <w:rsid w:val="003769A8"/>
    <w:rsid w:val="0038005A"/>
    <w:rsid w:val="00380E8D"/>
    <w:rsid w:val="003923BE"/>
    <w:rsid w:val="0039348B"/>
    <w:rsid w:val="003A5A72"/>
    <w:rsid w:val="003A7E1D"/>
    <w:rsid w:val="003C3369"/>
    <w:rsid w:val="003E1098"/>
    <w:rsid w:val="003E7B85"/>
    <w:rsid w:val="003F1869"/>
    <w:rsid w:val="00401C7D"/>
    <w:rsid w:val="0040661A"/>
    <w:rsid w:val="004221CF"/>
    <w:rsid w:val="0044688E"/>
    <w:rsid w:val="0047283F"/>
    <w:rsid w:val="004736D4"/>
    <w:rsid w:val="00477874"/>
    <w:rsid w:val="004823D1"/>
    <w:rsid w:val="00496F83"/>
    <w:rsid w:val="004A405F"/>
    <w:rsid w:val="004A5043"/>
    <w:rsid w:val="004C68ED"/>
    <w:rsid w:val="004D33CF"/>
    <w:rsid w:val="004D5ED2"/>
    <w:rsid w:val="004E127B"/>
    <w:rsid w:val="004E7A5F"/>
    <w:rsid w:val="004F6668"/>
    <w:rsid w:val="00531C5E"/>
    <w:rsid w:val="0053496D"/>
    <w:rsid w:val="00542E2F"/>
    <w:rsid w:val="005468C0"/>
    <w:rsid w:val="00547328"/>
    <w:rsid w:val="00566B1F"/>
    <w:rsid w:val="00587884"/>
    <w:rsid w:val="00597A2D"/>
    <w:rsid w:val="005B4B59"/>
    <w:rsid w:val="005B70B0"/>
    <w:rsid w:val="005E0CEA"/>
    <w:rsid w:val="005E3BF8"/>
    <w:rsid w:val="005E47FD"/>
    <w:rsid w:val="005F14DE"/>
    <w:rsid w:val="005F4F92"/>
    <w:rsid w:val="005F6217"/>
    <w:rsid w:val="00605C28"/>
    <w:rsid w:val="00610381"/>
    <w:rsid w:val="00625B93"/>
    <w:rsid w:val="00631EED"/>
    <w:rsid w:val="00633599"/>
    <w:rsid w:val="00656B1F"/>
    <w:rsid w:val="0067294E"/>
    <w:rsid w:val="00675362"/>
    <w:rsid w:val="006827B6"/>
    <w:rsid w:val="0068598E"/>
    <w:rsid w:val="0068673A"/>
    <w:rsid w:val="006A2D1A"/>
    <w:rsid w:val="006B09E7"/>
    <w:rsid w:val="006B6682"/>
    <w:rsid w:val="006B6B50"/>
    <w:rsid w:val="006C3AD9"/>
    <w:rsid w:val="006D5529"/>
    <w:rsid w:val="006E7573"/>
    <w:rsid w:val="006F4CB9"/>
    <w:rsid w:val="006F6D39"/>
    <w:rsid w:val="007017EC"/>
    <w:rsid w:val="007173CA"/>
    <w:rsid w:val="00717B64"/>
    <w:rsid w:val="00724B9C"/>
    <w:rsid w:val="00746C6F"/>
    <w:rsid w:val="007562CD"/>
    <w:rsid w:val="0076464F"/>
    <w:rsid w:val="0078007B"/>
    <w:rsid w:val="00782E9F"/>
    <w:rsid w:val="00782FDB"/>
    <w:rsid w:val="007C7B66"/>
    <w:rsid w:val="007E4988"/>
    <w:rsid w:val="007E5DCE"/>
    <w:rsid w:val="007E663D"/>
    <w:rsid w:val="007F24A9"/>
    <w:rsid w:val="007F464A"/>
    <w:rsid w:val="00814DD2"/>
    <w:rsid w:val="0084053E"/>
    <w:rsid w:val="0084262B"/>
    <w:rsid w:val="00842954"/>
    <w:rsid w:val="00847C21"/>
    <w:rsid w:val="008517F9"/>
    <w:rsid w:val="0085376B"/>
    <w:rsid w:val="0086388E"/>
    <w:rsid w:val="00877655"/>
    <w:rsid w:val="008A4D1F"/>
    <w:rsid w:val="008A5416"/>
    <w:rsid w:val="008B0C3E"/>
    <w:rsid w:val="008B35A2"/>
    <w:rsid w:val="008C0F0C"/>
    <w:rsid w:val="008D02FB"/>
    <w:rsid w:val="008D2671"/>
    <w:rsid w:val="009158CC"/>
    <w:rsid w:val="00915F13"/>
    <w:rsid w:val="00915F32"/>
    <w:rsid w:val="009171C2"/>
    <w:rsid w:val="009511BC"/>
    <w:rsid w:val="009640E5"/>
    <w:rsid w:val="00993C6A"/>
    <w:rsid w:val="009A07AB"/>
    <w:rsid w:val="009A17A3"/>
    <w:rsid w:val="009D1973"/>
    <w:rsid w:val="009D6FDA"/>
    <w:rsid w:val="00A32FE4"/>
    <w:rsid w:val="00A33174"/>
    <w:rsid w:val="00A375B7"/>
    <w:rsid w:val="00A427D3"/>
    <w:rsid w:val="00A50FEA"/>
    <w:rsid w:val="00A530FD"/>
    <w:rsid w:val="00AA64A2"/>
    <w:rsid w:val="00AC667A"/>
    <w:rsid w:val="00AE1826"/>
    <w:rsid w:val="00AE1F96"/>
    <w:rsid w:val="00AE7A8E"/>
    <w:rsid w:val="00B05B35"/>
    <w:rsid w:val="00B073EE"/>
    <w:rsid w:val="00B20FF1"/>
    <w:rsid w:val="00B403F8"/>
    <w:rsid w:val="00B523A6"/>
    <w:rsid w:val="00B6087B"/>
    <w:rsid w:val="00B74D2B"/>
    <w:rsid w:val="00B919B4"/>
    <w:rsid w:val="00B976E0"/>
    <w:rsid w:val="00BA6F0F"/>
    <w:rsid w:val="00BB01B6"/>
    <w:rsid w:val="00BB5930"/>
    <w:rsid w:val="00BC360A"/>
    <w:rsid w:val="00BC3BB8"/>
    <w:rsid w:val="00C0236B"/>
    <w:rsid w:val="00C13590"/>
    <w:rsid w:val="00C14BA7"/>
    <w:rsid w:val="00C2390B"/>
    <w:rsid w:val="00C3474A"/>
    <w:rsid w:val="00C433B3"/>
    <w:rsid w:val="00C75618"/>
    <w:rsid w:val="00C808D9"/>
    <w:rsid w:val="00C81120"/>
    <w:rsid w:val="00C96DCD"/>
    <w:rsid w:val="00CA5A3E"/>
    <w:rsid w:val="00CB3048"/>
    <w:rsid w:val="00CC641C"/>
    <w:rsid w:val="00CD5C8B"/>
    <w:rsid w:val="00CD65FE"/>
    <w:rsid w:val="00CE0EDE"/>
    <w:rsid w:val="00CE1FCF"/>
    <w:rsid w:val="00CE5B6E"/>
    <w:rsid w:val="00D06034"/>
    <w:rsid w:val="00D123D0"/>
    <w:rsid w:val="00D234E2"/>
    <w:rsid w:val="00D6118F"/>
    <w:rsid w:val="00D63368"/>
    <w:rsid w:val="00D67204"/>
    <w:rsid w:val="00D722EE"/>
    <w:rsid w:val="00D92457"/>
    <w:rsid w:val="00DA509E"/>
    <w:rsid w:val="00DA6B98"/>
    <w:rsid w:val="00DB6356"/>
    <w:rsid w:val="00DC7287"/>
    <w:rsid w:val="00DD3F3F"/>
    <w:rsid w:val="00DE6526"/>
    <w:rsid w:val="00DF631C"/>
    <w:rsid w:val="00E01395"/>
    <w:rsid w:val="00E075E3"/>
    <w:rsid w:val="00E17278"/>
    <w:rsid w:val="00E33953"/>
    <w:rsid w:val="00E448C9"/>
    <w:rsid w:val="00E44CCF"/>
    <w:rsid w:val="00E471FD"/>
    <w:rsid w:val="00E60D95"/>
    <w:rsid w:val="00E64C4C"/>
    <w:rsid w:val="00E66169"/>
    <w:rsid w:val="00E76A36"/>
    <w:rsid w:val="00E77A8B"/>
    <w:rsid w:val="00E800F8"/>
    <w:rsid w:val="00E90290"/>
    <w:rsid w:val="00E91E9C"/>
    <w:rsid w:val="00EA349C"/>
    <w:rsid w:val="00EB04F8"/>
    <w:rsid w:val="00EB7050"/>
    <w:rsid w:val="00EB7BEB"/>
    <w:rsid w:val="00ED5A69"/>
    <w:rsid w:val="00EE1871"/>
    <w:rsid w:val="00EE21DD"/>
    <w:rsid w:val="00EF04CA"/>
    <w:rsid w:val="00EF15F9"/>
    <w:rsid w:val="00F11E08"/>
    <w:rsid w:val="00F278C7"/>
    <w:rsid w:val="00F30A3F"/>
    <w:rsid w:val="00F31430"/>
    <w:rsid w:val="00F37DD0"/>
    <w:rsid w:val="00F40627"/>
    <w:rsid w:val="00F43CDA"/>
    <w:rsid w:val="00F64963"/>
    <w:rsid w:val="00F7032A"/>
    <w:rsid w:val="00F74D16"/>
    <w:rsid w:val="00F87D11"/>
    <w:rsid w:val="00F87E7D"/>
    <w:rsid w:val="00F96CF4"/>
    <w:rsid w:val="00F97FFB"/>
    <w:rsid w:val="00FA1996"/>
    <w:rsid w:val="00FB76D1"/>
    <w:rsid w:val="00FC399F"/>
    <w:rsid w:val="00FC4960"/>
    <w:rsid w:val="00FD2592"/>
    <w:rsid w:val="00FD6F71"/>
    <w:rsid w:val="00FF01CC"/>
    <w:rsid w:val="00FF5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3448"/>
    <w:pPr>
      <w:spacing w:line="260" w:lineRule="exact"/>
    </w:pPr>
    <w:rPr>
      <w:rFonts w:ascii="Century Gothic" w:hAnsi="Century Gothic"/>
      <w:sz w:val="19"/>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3448"/>
    <w:pPr>
      <w:tabs>
        <w:tab w:val="center" w:pos="4320"/>
        <w:tab w:val="right" w:pos="8640"/>
      </w:tabs>
    </w:pPr>
  </w:style>
  <w:style w:type="paragraph" w:styleId="Footer">
    <w:name w:val="footer"/>
    <w:basedOn w:val="Normal"/>
    <w:rsid w:val="00EF3448"/>
    <w:pPr>
      <w:tabs>
        <w:tab w:val="center" w:pos="4320"/>
        <w:tab w:val="right" w:pos="8640"/>
      </w:tabs>
    </w:pPr>
  </w:style>
  <w:style w:type="character" w:styleId="Hyperlink">
    <w:name w:val="Hyperlink"/>
    <w:rsid w:val="006F4CB9"/>
    <w:rPr>
      <w:color w:val="0000FF"/>
      <w:u w:val="single"/>
    </w:rPr>
  </w:style>
  <w:style w:type="character" w:styleId="Strong">
    <w:name w:val="Strong"/>
    <w:uiPriority w:val="22"/>
    <w:qFormat/>
    <w:rsid w:val="00842954"/>
    <w:rPr>
      <w:rFonts w:cs="Times New Roman"/>
      <w:b/>
      <w:bCs/>
    </w:rPr>
  </w:style>
  <w:style w:type="character" w:styleId="PageNumber">
    <w:name w:val="page number"/>
    <w:basedOn w:val="DefaultParagraphFont"/>
    <w:rsid w:val="007E5DCE"/>
  </w:style>
  <w:style w:type="character" w:styleId="FollowedHyperlink">
    <w:name w:val="FollowedHyperlink"/>
    <w:rsid w:val="00E33953"/>
    <w:rPr>
      <w:color w:val="800080"/>
      <w:u w:val="single"/>
    </w:rPr>
  </w:style>
  <w:style w:type="paragraph" w:styleId="BalloonText">
    <w:name w:val="Balloon Text"/>
    <w:basedOn w:val="Normal"/>
    <w:link w:val="BalloonTextChar"/>
    <w:rsid w:val="00E17278"/>
    <w:pPr>
      <w:spacing w:line="240" w:lineRule="auto"/>
    </w:pPr>
    <w:rPr>
      <w:rFonts w:ascii="Tahoma" w:hAnsi="Tahoma" w:cs="Tahoma"/>
      <w:sz w:val="16"/>
      <w:szCs w:val="16"/>
    </w:rPr>
  </w:style>
  <w:style w:type="character" w:customStyle="1" w:styleId="BalloonTextChar">
    <w:name w:val="Balloon Text Char"/>
    <w:link w:val="BalloonText"/>
    <w:rsid w:val="00E17278"/>
    <w:rPr>
      <w:rFonts w:ascii="Tahoma" w:hAnsi="Tahoma" w:cs="Tahoma"/>
      <w:sz w:val="16"/>
      <w:szCs w:val="16"/>
      <w:lang w:eastAsia="en-US"/>
    </w:rPr>
  </w:style>
  <w:style w:type="paragraph" w:styleId="NormalWeb">
    <w:name w:val="Normal (Web)"/>
    <w:basedOn w:val="Normal"/>
    <w:uiPriority w:val="99"/>
    <w:unhideWhenUsed/>
    <w:rsid w:val="00A32FE4"/>
    <w:pPr>
      <w:spacing w:before="100" w:beforeAutospacing="1" w:after="100" w:afterAutospacing="1" w:line="240" w:lineRule="auto"/>
    </w:pPr>
    <w:rPr>
      <w:rFonts w:ascii="Times New Roman" w:hAnsi="Times New Roman"/>
      <w:sz w:val="24"/>
      <w:szCs w:val="24"/>
      <w:lang w:eastAsia="en-GB"/>
    </w:rPr>
  </w:style>
  <w:style w:type="character" w:customStyle="1" w:styleId="apple-converted-space">
    <w:name w:val="apple-converted-space"/>
    <w:rsid w:val="00A32FE4"/>
  </w:style>
  <w:style w:type="character" w:styleId="CommentReference">
    <w:name w:val="annotation reference"/>
    <w:rsid w:val="00631EED"/>
    <w:rPr>
      <w:sz w:val="16"/>
      <w:szCs w:val="16"/>
    </w:rPr>
  </w:style>
  <w:style w:type="paragraph" w:styleId="CommentText">
    <w:name w:val="annotation text"/>
    <w:basedOn w:val="Normal"/>
    <w:link w:val="CommentTextChar"/>
    <w:rsid w:val="00631EED"/>
    <w:rPr>
      <w:sz w:val="20"/>
      <w:szCs w:val="20"/>
    </w:rPr>
  </w:style>
  <w:style w:type="character" w:customStyle="1" w:styleId="CommentTextChar">
    <w:name w:val="Comment Text Char"/>
    <w:link w:val="CommentText"/>
    <w:rsid w:val="00631EED"/>
    <w:rPr>
      <w:rFonts w:ascii="Century Gothic" w:hAnsi="Century Gothic"/>
      <w:lang w:eastAsia="en-US"/>
    </w:rPr>
  </w:style>
  <w:style w:type="paragraph" w:styleId="CommentSubject">
    <w:name w:val="annotation subject"/>
    <w:basedOn w:val="CommentText"/>
    <w:next w:val="CommentText"/>
    <w:link w:val="CommentSubjectChar"/>
    <w:rsid w:val="00631EED"/>
    <w:rPr>
      <w:b/>
      <w:bCs/>
    </w:rPr>
  </w:style>
  <w:style w:type="character" w:customStyle="1" w:styleId="CommentSubjectChar">
    <w:name w:val="Comment Subject Char"/>
    <w:link w:val="CommentSubject"/>
    <w:rsid w:val="00631EED"/>
    <w:rPr>
      <w:rFonts w:ascii="Century Gothic" w:hAnsi="Century Gothic"/>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3448"/>
    <w:pPr>
      <w:spacing w:line="260" w:lineRule="exact"/>
    </w:pPr>
    <w:rPr>
      <w:rFonts w:ascii="Century Gothic" w:hAnsi="Century Gothic"/>
      <w:sz w:val="19"/>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3448"/>
    <w:pPr>
      <w:tabs>
        <w:tab w:val="center" w:pos="4320"/>
        <w:tab w:val="right" w:pos="8640"/>
      </w:tabs>
    </w:pPr>
  </w:style>
  <w:style w:type="paragraph" w:styleId="Footer">
    <w:name w:val="footer"/>
    <w:basedOn w:val="Normal"/>
    <w:rsid w:val="00EF3448"/>
    <w:pPr>
      <w:tabs>
        <w:tab w:val="center" w:pos="4320"/>
        <w:tab w:val="right" w:pos="8640"/>
      </w:tabs>
    </w:pPr>
  </w:style>
  <w:style w:type="character" w:styleId="Hyperlink">
    <w:name w:val="Hyperlink"/>
    <w:rsid w:val="006F4CB9"/>
    <w:rPr>
      <w:color w:val="0000FF"/>
      <w:u w:val="single"/>
    </w:rPr>
  </w:style>
  <w:style w:type="character" w:styleId="Strong">
    <w:name w:val="Strong"/>
    <w:uiPriority w:val="22"/>
    <w:qFormat/>
    <w:rsid w:val="00842954"/>
    <w:rPr>
      <w:rFonts w:cs="Times New Roman"/>
      <w:b/>
      <w:bCs/>
    </w:rPr>
  </w:style>
  <w:style w:type="character" w:styleId="PageNumber">
    <w:name w:val="page number"/>
    <w:basedOn w:val="DefaultParagraphFont"/>
    <w:rsid w:val="007E5DCE"/>
  </w:style>
  <w:style w:type="character" w:styleId="FollowedHyperlink">
    <w:name w:val="FollowedHyperlink"/>
    <w:rsid w:val="00E33953"/>
    <w:rPr>
      <w:color w:val="800080"/>
      <w:u w:val="single"/>
    </w:rPr>
  </w:style>
  <w:style w:type="paragraph" w:styleId="BalloonText">
    <w:name w:val="Balloon Text"/>
    <w:basedOn w:val="Normal"/>
    <w:link w:val="BalloonTextChar"/>
    <w:rsid w:val="00E17278"/>
    <w:pPr>
      <w:spacing w:line="240" w:lineRule="auto"/>
    </w:pPr>
    <w:rPr>
      <w:rFonts w:ascii="Tahoma" w:hAnsi="Tahoma" w:cs="Tahoma"/>
      <w:sz w:val="16"/>
      <w:szCs w:val="16"/>
    </w:rPr>
  </w:style>
  <w:style w:type="character" w:customStyle="1" w:styleId="BalloonTextChar">
    <w:name w:val="Balloon Text Char"/>
    <w:link w:val="BalloonText"/>
    <w:rsid w:val="00E17278"/>
    <w:rPr>
      <w:rFonts w:ascii="Tahoma" w:hAnsi="Tahoma" w:cs="Tahoma"/>
      <w:sz w:val="16"/>
      <w:szCs w:val="16"/>
      <w:lang w:eastAsia="en-US"/>
    </w:rPr>
  </w:style>
  <w:style w:type="paragraph" w:styleId="NormalWeb">
    <w:name w:val="Normal (Web)"/>
    <w:basedOn w:val="Normal"/>
    <w:uiPriority w:val="99"/>
    <w:unhideWhenUsed/>
    <w:rsid w:val="00A32FE4"/>
    <w:pPr>
      <w:spacing w:before="100" w:beforeAutospacing="1" w:after="100" w:afterAutospacing="1" w:line="240" w:lineRule="auto"/>
    </w:pPr>
    <w:rPr>
      <w:rFonts w:ascii="Times New Roman" w:hAnsi="Times New Roman"/>
      <w:sz w:val="24"/>
      <w:szCs w:val="24"/>
      <w:lang w:eastAsia="en-GB"/>
    </w:rPr>
  </w:style>
  <w:style w:type="character" w:customStyle="1" w:styleId="apple-converted-space">
    <w:name w:val="apple-converted-space"/>
    <w:rsid w:val="00A32FE4"/>
  </w:style>
  <w:style w:type="character" w:styleId="CommentReference">
    <w:name w:val="annotation reference"/>
    <w:rsid w:val="00631EED"/>
    <w:rPr>
      <w:sz w:val="16"/>
      <w:szCs w:val="16"/>
    </w:rPr>
  </w:style>
  <w:style w:type="paragraph" w:styleId="CommentText">
    <w:name w:val="annotation text"/>
    <w:basedOn w:val="Normal"/>
    <w:link w:val="CommentTextChar"/>
    <w:rsid w:val="00631EED"/>
    <w:rPr>
      <w:sz w:val="20"/>
      <w:szCs w:val="20"/>
    </w:rPr>
  </w:style>
  <w:style w:type="character" w:customStyle="1" w:styleId="CommentTextChar">
    <w:name w:val="Comment Text Char"/>
    <w:link w:val="CommentText"/>
    <w:rsid w:val="00631EED"/>
    <w:rPr>
      <w:rFonts w:ascii="Century Gothic" w:hAnsi="Century Gothic"/>
      <w:lang w:eastAsia="en-US"/>
    </w:rPr>
  </w:style>
  <w:style w:type="paragraph" w:styleId="CommentSubject">
    <w:name w:val="annotation subject"/>
    <w:basedOn w:val="CommentText"/>
    <w:next w:val="CommentText"/>
    <w:link w:val="CommentSubjectChar"/>
    <w:rsid w:val="00631EED"/>
    <w:rPr>
      <w:b/>
      <w:bCs/>
    </w:rPr>
  </w:style>
  <w:style w:type="character" w:customStyle="1" w:styleId="CommentSubjectChar">
    <w:name w:val="Comment Subject Char"/>
    <w:link w:val="CommentSubject"/>
    <w:rsid w:val="00631EED"/>
    <w:rPr>
      <w:rFonts w:ascii="Century Gothic" w:hAnsi="Century Gothic"/>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96732">
      <w:bodyDiv w:val="1"/>
      <w:marLeft w:val="0"/>
      <w:marRight w:val="0"/>
      <w:marTop w:val="0"/>
      <w:marBottom w:val="0"/>
      <w:divBdr>
        <w:top w:val="none" w:sz="0" w:space="0" w:color="auto"/>
        <w:left w:val="none" w:sz="0" w:space="0" w:color="auto"/>
        <w:bottom w:val="none" w:sz="0" w:space="0" w:color="auto"/>
        <w:right w:val="none" w:sz="0" w:space="0" w:color="auto"/>
      </w:divBdr>
    </w:div>
    <w:div w:id="177812597">
      <w:bodyDiv w:val="1"/>
      <w:marLeft w:val="0"/>
      <w:marRight w:val="0"/>
      <w:marTop w:val="0"/>
      <w:marBottom w:val="0"/>
      <w:divBdr>
        <w:top w:val="none" w:sz="0" w:space="0" w:color="auto"/>
        <w:left w:val="none" w:sz="0" w:space="0" w:color="auto"/>
        <w:bottom w:val="none" w:sz="0" w:space="0" w:color="auto"/>
        <w:right w:val="none" w:sz="0" w:space="0" w:color="auto"/>
      </w:divBdr>
    </w:div>
    <w:div w:id="186531300">
      <w:bodyDiv w:val="1"/>
      <w:marLeft w:val="0"/>
      <w:marRight w:val="0"/>
      <w:marTop w:val="0"/>
      <w:marBottom w:val="0"/>
      <w:divBdr>
        <w:top w:val="none" w:sz="0" w:space="0" w:color="auto"/>
        <w:left w:val="none" w:sz="0" w:space="0" w:color="auto"/>
        <w:bottom w:val="none" w:sz="0" w:space="0" w:color="auto"/>
        <w:right w:val="none" w:sz="0" w:space="0" w:color="auto"/>
      </w:divBdr>
    </w:div>
    <w:div w:id="220482124">
      <w:bodyDiv w:val="1"/>
      <w:marLeft w:val="0"/>
      <w:marRight w:val="0"/>
      <w:marTop w:val="0"/>
      <w:marBottom w:val="0"/>
      <w:divBdr>
        <w:top w:val="none" w:sz="0" w:space="0" w:color="auto"/>
        <w:left w:val="none" w:sz="0" w:space="0" w:color="auto"/>
        <w:bottom w:val="none" w:sz="0" w:space="0" w:color="auto"/>
        <w:right w:val="none" w:sz="0" w:space="0" w:color="auto"/>
      </w:divBdr>
    </w:div>
    <w:div w:id="685210338">
      <w:bodyDiv w:val="1"/>
      <w:marLeft w:val="0"/>
      <w:marRight w:val="0"/>
      <w:marTop w:val="0"/>
      <w:marBottom w:val="0"/>
      <w:divBdr>
        <w:top w:val="none" w:sz="0" w:space="0" w:color="auto"/>
        <w:left w:val="none" w:sz="0" w:space="0" w:color="auto"/>
        <w:bottom w:val="none" w:sz="0" w:space="0" w:color="auto"/>
        <w:right w:val="none" w:sz="0" w:space="0" w:color="auto"/>
      </w:divBdr>
    </w:div>
    <w:div w:id="1271933518">
      <w:bodyDiv w:val="1"/>
      <w:marLeft w:val="0"/>
      <w:marRight w:val="0"/>
      <w:marTop w:val="0"/>
      <w:marBottom w:val="0"/>
      <w:divBdr>
        <w:top w:val="none" w:sz="0" w:space="0" w:color="auto"/>
        <w:left w:val="none" w:sz="0" w:space="0" w:color="auto"/>
        <w:bottom w:val="none" w:sz="0" w:space="0" w:color="auto"/>
        <w:right w:val="none" w:sz="0" w:space="0" w:color="auto"/>
      </w:divBdr>
    </w:div>
    <w:div w:id="1722367360">
      <w:bodyDiv w:val="1"/>
      <w:marLeft w:val="0"/>
      <w:marRight w:val="0"/>
      <w:marTop w:val="0"/>
      <w:marBottom w:val="0"/>
      <w:divBdr>
        <w:top w:val="none" w:sz="0" w:space="0" w:color="auto"/>
        <w:left w:val="none" w:sz="0" w:space="0" w:color="auto"/>
        <w:bottom w:val="none" w:sz="0" w:space="0" w:color="auto"/>
        <w:right w:val="none" w:sz="0" w:space="0" w:color="auto"/>
      </w:divBdr>
    </w:div>
    <w:div w:id="1775590385">
      <w:bodyDiv w:val="1"/>
      <w:marLeft w:val="0"/>
      <w:marRight w:val="0"/>
      <w:marTop w:val="0"/>
      <w:marBottom w:val="0"/>
      <w:divBdr>
        <w:top w:val="none" w:sz="0" w:space="0" w:color="auto"/>
        <w:left w:val="none" w:sz="0" w:space="0" w:color="auto"/>
        <w:bottom w:val="none" w:sz="0" w:space="0" w:color="auto"/>
        <w:right w:val="none" w:sz="0" w:space="0" w:color="auto"/>
      </w:divBdr>
    </w:div>
    <w:div w:id="191885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fta-games.tumblr.com/" TargetMode="External"/><Relationship Id="rId18" Type="http://schemas.openxmlformats.org/officeDocument/2006/relationships/hyperlink" Target="https://membership.bafta.org/entrant/index.php"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eleanorp@bafta.org" TargetMode="External"/><Relationship Id="rId7" Type="http://schemas.openxmlformats.org/officeDocument/2006/relationships/footnotes" Target="footnotes.xml"/><Relationship Id="rId12" Type="http://schemas.openxmlformats.org/officeDocument/2006/relationships/hyperlink" Target="https://twitter.com/search?q=%23BAFTAGames&amp;src=typd" TargetMode="External"/><Relationship Id="rId17" Type="http://schemas.openxmlformats.org/officeDocument/2006/relationships/hyperlink" Target="http://www.bafta.org/supporting-talent/breakthrough-brit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afta.org/supporting-talent/scholarships/uk-programme" TargetMode="External"/><Relationship Id="rId20" Type="http://schemas.openxmlformats.org/officeDocument/2006/relationships/hyperlink" Target="mailto:johannah@bafta.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witter.com/BAFTAGames"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ygd.bafta.org/" TargetMode="External"/><Relationship Id="rId23" Type="http://schemas.openxmlformats.org/officeDocument/2006/relationships/hyperlink" Target="http://www.bafta.org" TargetMode="External"/><Relationship Id="rId28" Type="http://schemas.openxmlformats.org/officeDocument/2006/relationships/footer" Target="footer3.xml"/><Relationship Id="rId10" Type="http://schemas.openxmlformats.org/officeDocument/2006/relationships/hyperlink" Target="http://www.facebook.com/bafta" TargetMode="External"/><Relationship Id="rId19" Type="http://schemas.openxmlformats.org/officeDocument/2006/relationships/hyperlink" Target="http://www.bafta.org/press/games" TargetMode="External"/><Relationship Id="rId4" Type="http://schemas.microsoft.com/office/2007/relationships/stylesWithEffects" Target="stylesWithEffects.xml"/><Relationship Id="rId9" Type="http://schemas.openxmlformats.org/officeDocument/2006/relationships/hyperlink" Target="http://www.bafta.org/" TargetMode="External"/><Relationship Id="rId14" Type="http://schemas.openxmlformats.org/officeDocument/2006/relationships/hyperlink" Target="http://www.twitch.tv/bafta" TargetMode="External"/><Relationship Id="rId22" Type="http://schemas.openxmlformats.org/officeDocument/2006/relationships/hyperlink" Target="http://www.bafta.org/guru" TargetMode="External"/><Relationship Id="rId27" Type="http://schemas.openxmlformats.org/officeDocument/2006/relationships/header" Target="head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244C4-4B9B-4BB1-BA27-279996896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1 July 2010</vt:lpstr>
    </vt:vector>
  </TitlesOfParts>
  <Company>Myriad Training Ltd</Company>
  <LinksUpToDate>false</LinksUpToDate>
  <CharactersWithSpaces>5274</CharactersWithSpaces>
  <SharedDoc>false</SharedDoc>
  <HLinks>
    <vt:vector size="24" baseType="variant">
      <vt:variant>
        <vt:i4>4587545</vt:i4>
      </vt:variant>
      <vt:variant>
        <vt:i4>9</vt:i4>
      </vt:variant>
      <vt:variant>
        <vt:i4>0</vt:i4>
      </vt:variant>
      <vt:variant>
        <vt:i4>5</vt:i4>
      </vt:variant>
      <vt:variant>
        <vt:lpwstr>http://www.bafta.org/</vt:lpwstr>
      </vt:variant>
      <vt:variant>
        <vt:lpwstr/>
      </vt:variant>
      <vt:variant>
        <vt:i4>1572888</vt:i4>
      </vt:variant>
      <vt:variant>
        <vt:i4>6</vt:i4>
      </vt:variant>
      <vt:variant>
        <vt:i4>0</vt:i4>
      </vt:variant>
      <vt:variant>
        <vt:i4>5</vt:i4>
      </vt:variant>
      <vt:variant>
        <vt:lpwstr>http://tx.freud.com/</vt:lpwstr>
      </vt:variant>
      <vt:variant>
        <vt:lpwstr/>
      </vt:variant>
      <vt:variant>
        <vt:i4>1376314</vt:i4>
      </vt:variant>
      <vt:variant>
        <vt:i4>3</vt:i4>
      </vt:variant>
      <vt:variant>
        <vt:i4>0</vt:i4>
      </vt:variant>
      <vt:variant>
        <vt:i4>5</vt:i4>
      </vt:variant>
      <vt:variant>
        <vt:lpwstr>mailto:kellys@bafta.org</vt:lpwstr>
      </vt:variant>
      <vt:variant>
        <vt:lpwstr/>
      </vt:variant>
      <vt:variant>
        <vt:i4>5963800</vt:i4>
      </vt:variant>
      <vt:variant>
        <vt:i4>0</vt:i4>
      </vt:variant>
      <vt:variant>
        <vt:i4>0</vt:i4>
      </vt:variant>
      <vt:variant>
        <vt:i4>5</vt:i4>
      </vt:variant>
      <vt:variant>
        <vt:lpwstr>http://www.bafta.org/games/awards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July 2010</dc:title>
  <dc:creator>administrator</dc:creator>
  <cp:lastModifiedBy>Nick Williams</cp:lastModifiedBy>
  <cp:revision>10</cp:revision>
  <cp:lastPrinted>2017-04-06T18:49:00Z</cp:lastPrinted>
  <dcterms:created xsi:type="dcterms:W3CDTF">2017-04-01T09:17:00Z</dcterms:created>
  <dcterms:modified xsi:type="dcterms:W3CDTF">2017-04-06T18:50:00Z</dcterms:modified>
</cp:coreProperties>
</file>